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3D79" w14:textId="4DE9DA29" w:rsidR="00AA3621" w:rsidRPr="00AA3621" w:rsidRDefault="00994414" w:rsidP="00AA3621">
      <w:pPr>
        <w:pStyle w:val="Heading1"/>
        <w:rPr>
          <w:bCs/>
          <w:color w:val="006B77"/>
          <w:sz w:val="28"/>
          <w:szCs w:val="28"/>
        </w:rPr>
      </w:pPr>
      <w:bookmarkStart w:id="0" w:name="_GoBack"/>
      <w:bookmarkEnd w:id="0"/>
      <w:r w:rsidRPr="00B71470">
        <w:rPr>
          <w:rStyle w:val="Heading2Char"/>
          <w:noProof/>
        </w:rPr>
        <w:drawing>
          <wp:anchor distT="0" distB="540385" distL="114300" distR="114300" simplePos="0" relativeHeight="251658240" behindDoc="0" locked="0" layoutInCell="1" allowOverlap="1" wp14:anchorId="15FD8C5F" wp14:editId="382F4C80">
            <wp:simplePos x="0" y="0"/>
            <wp:positionH relativeFrom="page">
              <wp:posOffset>0</wp:posOffset>
            </wp:positionH>
            <wp:positionV relativeFrom="page">
              <wp:posOffset>643890</wp:posOffset>
            </wp:positionV>
            <wp:extent cx="7559675" cy="2591435"/>
            <wp:effectExtent l="0" t="0" r="317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E A4 Fact sheet_Portrait_Blo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6A5" w:rsidRPr="00B71470">
        <w:rPr>
          <w:rStyle w:val="Heading2Cha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60266" wp14:editId="03F6DA0D">
                <wp:simplePos x="0" y="0"/>
                <wp:positionH relativeFrom="column">
                  <wp:posOffset>-96817</wp:posOffset>
                </wp:positionH>
                <wp:positionV relativeFrom="paragraph">
                  <wp:posOffset>233923</wp:posOffset>
                </wp:positionV>
                <wp:extent cx="5057140" cy="1556426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140" cy="1556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8C8E90" w14:textId="4050CB87" w:rsidR="00DC34AF" w:rsidRPr="00DC34AF" w:rsidRDefault="005906A5" w:rsidP="00DC34AF">
                            <w:pPr>
                              <w:pStyle w:val="Title2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Queensland </w:t>
                            </w:r>
                            <w:r w:rsidR="008F7AA5">
                              <w:rPr>
                                <w:color w:val="FFFFFF" w:themeColor="background1"/>
                              </w:rPr>
                              <w:t>K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indergarten </w:t>
                            </w:r>
                            <w:r w:rsidR="008F7AA5">
                              <w:rPr>
                                <w:color w:val="FFFFFF" w:themeColor="background1"/>
                              </w:rPr>
                              <w:t>F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unding </w:t>
                            </w:r>
                            <w:r w:rsidR="008F7AA5">
                              <w:rPr>
                                <w:color w:val="FFFFFF" w:themeColor="background1"/>
                              </w:rPr>
                              <w:t>Scheme</w:t>
                            </w:r>
                          </w:p>
                          <w:p w14:paraId="6B45F829" w14:textId="4A20761B" w:rsidR="00DC34AF" w:rsidRPr="00DC34AF" w:rsidRDefault="005906A5" w:rsidP="00DC34AF">
                            <w:pPr>
                              <w:pStyle w:val="Title1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</w:t>
                            </w:r>
                            <w:r w:rsidR="008F7AA5">
                              <w:rPr>
                                <w:color w:val="FFFFFF" w:themeColor="background1"/>
                              </w:rPr>
                              <w:t>laim adjustment</w:t>
                            </w:r>
                            <w:r w:rsidR="00FD1005"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="008F7AA5">
                              <w:rPr>
                                <w:color w:val="FFFFFF" w:themeColor="background1"/>
                              </w:rPr>
                              <w:t xml:space="preserve"> from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6026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6pt;margin-top:18.4pt;width:398.2pt;height:122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" filled="f" stroked="f" strokeweight=".5pt">
                <v:textbox>
                  <w:txbxContent>
                    <w:p w14:paraId="408C8E90" w14:textId="4050CB87" w:rsidR="00DC34AF" w:rsidRPr="00DC34AF" w:rsidRDefault="005906A5" w:rsidP="00DC34AF">
                      <w:pPr>
                        <w:pStyle w:val="Title2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Queensland </w:t>
                      </w:r>
                      <w:r w:rsidR="008F7AA5">
                        <w:rPr>
                          <w:color w:val="FFFFFF" w:themeColor="background1"/>
                        </w:rPr>
                        <w:t>K</w:t>
                      </w:r>
                      <w:r>
                        <w:rPr>
                          <w:color w:val="FFFFFF" w:themeColor="background1"/>
                        </w:rPr>
                        <w:t xml:space="preserve">indergarten </w:t>
                      </w:r>
                      <w:r w:rsidR="008F7AA5">
                        <w:rPr>
                          <w:color w:val="FFFFFF" w:themeColor="background1"/>
                        </w:rPr>
                        <w:t>F</w:t>
                      </w:r>
                      <w:r>
                        <w:rPr>
                          <w:color w:val="FFFFFF" w:themeColor="background1"/>
                        </w:rPr>
                        <w:t xml:space="preserve">unding </w:t>
                      </w:r>
                      <w:r w:rsidR="008F7AA5">
                        <w:rPr>
                          <w:color w:val="FFFFFF" w:themeColor="background1"/>
                        </w:rPr>
                        <w:t>Scheme</w:t>
                      </w:r>
                    </w:p>
                    <w:p w14:paraId="6B45F829" w14:textId="4A20761B" w:rsidR="00DC34AF" w:rsidRPr="00DC34AF" w:rsidRDefault="005906A5" w:rsidP="00DC34AF">
                      <w:pPr>
                        <w:pStyle w:val="Title1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</w:t>
                      </w:r>
                      <w:r w:rsidR="008F7AA5">
                        <w:rPr>
                          <w:color w:val="FFFFFF" w:themeColor="background1"/>
                        </w:rPr>
                        <w:t>laim adjustment</w:t>
                      </w:r>
                      <w:r w:rsidR="00FD1005">
                        <w:rPr>
                          <w:color w:val="FFFFFF" w:themeColor="background1"/>
                        </w:rPr>
                        <w:t>s</w:t>
                      </w:r>
                      <w:r w:rsidR="008F7AA5">
                        <w:rPr>
                          <w:color w:val="FFFFFF" w:themeColor="background1"/>
                        </w:rPr>
                        <w:t xml:space="preserve"> from 2022</w:t>
                      </w:r>
                    </w:p>
                  </w:txbxContent>
                </v:textbox>
              </v:shape>
            </w:pict>
          </mc:Fallback>
        </mc:AlternateContent>
      </w:r>
      <w:r w:rsidR="001B67C4" w:rsidRPr="00B71470">
        <w:rPr>
          <w:rStyle w:val="Heading2Char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7D3C7" wp14:editId="1F632F89">
                <wp:simplePos x="0" y="0"/>
                <wp:positionH relativeFrom="column">
                  <wp:posOffset>1926737</wp:posOffset>
                </wp:positionH>
                <wp:positionV relativeFrom="paragraph">
                  <wp:posOffset>-982345</wp:posOffset>
                </wp:positionV>
                <wp:extent cx="4296668" cy="30605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6668" cy="306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B5FC0" w14:textId="77777777" w:rsidR="001B67C4" w:rsidRPr="00A842C4" w:rsidRDefault="005906A5" w:rsidP="005906A5">
                            <w:pPr>
                              <w:jc w:val="right"/>
                              <w:rPr>
                                <w:color w:val="FFFFFF" w:themeColor="ligh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light1"/>
                                <w:sz w:val="20"/>
                                <w:szCs w:val="20"/>
                              </w:rPr>
                              <w:t>Early childhood</w:t>
                            </w:r>
                          </w:p>
                          <w:p w14:paraId="147548E1" w14:textId="77777777" w:rsidR="001B67C4" w:rsidRPr="00A842C4" w:rsidRDefault="001B67C4" w:rsidP="001B67C4">
                            <w:pPr>
                              <w:rPr>
                                <w:color w:val="FFFFFF" w:themeColor="ligh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light1"/>
                                <w:sz w:val="20"/>
                                <w:szCs w:val="20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251999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7D3C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151.7pt;margin-top:-77.35pt;width:338.3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" filled="f" stroked="f" strokeweight=".5pt">
                <v:textbox inset="0,0,6.99997mm,0">
                  <w:txbxContent>
                    <w:p w14:paraId="685B5FC0" w14:textId="77777777" w:rsidR="001B67C4" w:rsidRPr="00A842C4" w:rsidRDefault="005906A5" w:rsidP="005906A5">
                      <w:pPr>
                        <w:jc w:val="right"/>
                        <w:rPr>
                          <w:color w:val="FFFFFF" w:themeColor="light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light1"/>
                          <w:sz w:val="20"/>
                          <w:szCs w:val="20"/>
                        </w:rPr>
                        <w:t>Early childhood</w:t>
                      </w:r>
                    </w:p>
                    <w:p w14:paraId="147548E1" w14:textId="77777777" w:rsidR="001B67C4" w:rsidRPr="00A842C4" w:rsidRDefault="001B67C4" w:rsidP="001B67C4">
                      <w:pPr>
                        <w:rPr>
                          <w:color w:val="FFFFFF" w:themeColor="light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light1"/>
                          <w:sz w:val="20"/>
                          <w:szCs w:val="20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8F7AA5" w:rsidRPr="00B71470">
        <w:rPr>
          <w:rStyle w:val="Heading2Char"/>
        </w:rPr>
        <w:t>Claiming for 2022 under the Queensland Kindergarten Funding Scheme (QKFS</w:t>
      </w:r>
      <w:r w:rsidR="00911FD7" w:rsidRPr="00B71470">
        <w:rPr>
          <w:rStyle w:val="Heading2Char"/>
        </w:rPr>
        <w:t>)</w:t>
      </w:r>
    </w:p>
    <w:p w14:paraId="386C8F7F" w14:textId="209DEDD5" w:rsidR="008F7AA5" w:rsidRDefault="008F7AA5" w:rsidP="00B71470">
      <w:pPr>
        <w:jc w:val="both"/>
        <w:rPr>
          <w:lang w:eastAsia="en-AU"/>
        </w:rPr>
      </w:pPr>
      <w:r>
        <w:rPr>
          <w:lang w:eastAsia="en-AU"/>
        </w:rPr>
        <w:t xml:space="preserve">From 1 January 2023, the new </w:t>
      </w:r>
      <w:hyperlink r:id="rId12" w:history="1">
        <w:r w:rsidRPr="00911FD7">
          <w:rPr>
            <w:rStyle w:val="Hyperlink"/>
            <w:lang w:eastAsia="en-AU"/>
          </w:rPr>
          <w:t>Queensland Kindergarten Funding</w:t>
        </w:r>
      </w:hyperlink>
      <w:r>
        <w:rPr>
          <w:lang w:eastAsia="en-AU"/>
        </w:rPr>
        <w:t xml:space="preserve"> program was implemented. </w:t>
      </w:r>
    </w:p>
    <w:p w14:paraId="744F15AB" w14:textId="633A1DF6" w:rsidR="005906A5" w:rsidRDefault="008F7AA5" w:rsidP="00B71470">
      <w:pPr>
        <w:jc w:val="both"/>
        <w:rPr>
          <w:rFonts w:cs="Arial"/>
          <w:color w:val="000000" w:themeColor="text1"/>
          <w:lang w:val="en-US" w:eastAsia="en-AU"/>
        </w:rPr>
      </w:pPr>
      <w:r>
        <w:rPr>
          <w:lang w:eastAsia="en-AU"/>
        </w:rPr>
        <w:t>Services will no longer be able to submit new claims for previous quarters under the QKFS</w:t>
      </w:r>
      <w:r w:rsidR="005906A5">
        <w:rPr>
          <w:rFonts w:cs="Arial"/>
          <w:color w:val="000000" w:themeColor="text1"/>
          <w:lang w:val="en-US" w:eastAsia="en-AU"/>
        </w:rPr>
        <w:t>.</w:t>
      </w:r>
    </w:p>
    <w:p w14:paraId="580A390F" w14:textId="5A5FBF86" w:rsidR="00911FD7" w:rsidRPr="00911FD7" w:rsidRDefault="00911FD7" w:rsidP="006B7429">
      <w:pPr>
        <w:pStyle w:val="Heading2"/>
        <w:rPr>
          <w:lang w:eastAsia="en-AU"/>
        </w:rPr>
      </w:pPr>
      <w:r w:rsidRPr="00911FD7">
        <w:rPr>
          <w:lang w:eastAsia="en-AU"/>
        </w:rPr>
        <w:t>QKFS claim adjustment</w:t>
      </w:r>
      <w:r w:rsidR="00FD1005">
        <w:rPr>
          <w:lang w:eastAsia="en-AU"/>
        </w:rPr>
        <w:t>s</w:t>
      </w:r>
      <w:r w:rsidRPr="00911FD7">
        <w:rPr>
          <w:lang w:eastAsia="en-AU"/>
        </w:rPr>
        <w:t xml:space="preserve"> from 2022</w:t>
      </w:r>
    </w:p>
    <w:p w14:paraId="2D0A39DF" w14:textId="6375121A" w:rsidR="00911FD7" w:rsidRPr="00911FD7" w:rsidRDefault="00911FD7" w:rsidP="00B71470">
      <w:pPr>
        <w:jc w:val="both"/>
      </w:pPr>
      <w:r w:rsidRPr="00911FD7">
        <w:rPr>
          <w:lang w:eastAsia="en-AU"/>
        </w:rPr>
        <w:t xml:space="preserve">If a service has identified an error in a claim submitted under the QKFS, they will be able to request the </w:t>
      </w:r>
      <w:r>
        <w:rPr>
          <w:lang w:eastAsia="en-AU"/>
        </w:rPr>
        <w:t>d</w:t>
      </w:r>
      <w:r w:rsidRPr="00911FD7">
        <w:rPr>
          <w:lang w:eastAsia="en-AU"/>
        </w:rPr>
        <w:t>epartment to process a claim adjustment. Claim adjustments must be submitted by the end of the following quarter/term</w:t>
      </w:r>
      <w:r>
        <w:rPr>
          <w:lang w:eastAsia="en-AU"/>
        </w:rPr>
        <w:t>.</w:t>
      </w:r>
    </w:p>
    <w:p w14:paraId="726524E5" w14:textId="65B9B6F4" w:rsidR="00911FD7" w:rsidRDefault="00911FD7" w:rsidP="006B7429">
      <w:pPr>
        <w:pStyle w:val="Heading2"/>
        <w:rPr>
          <w:lang w:eastAsia="en-AU"/>
        </w:rPr>
      </w:pPr>
      <w:r>
        <w:rPr>
          <w:lang w:eastAsia="en-AU"/>
        </w:rPr>
        <w:t>R</w:t>
      </w:r>
      <w:r w:rsidRPr="00296530">
        <w:rPr>
          <w:lang w:eastAsia="en-AU"/>
        </w:rPr>
        <w:t>equest</w:t>
      </w:r>
      <w:r>
        <w:rPr>
          <w:lang w:eastAsia="en-AU"/>
        </w:rPr>
        <w:t>ing</w:t>
      </w:r>
      <w:r w:rsidRPr="00296530">
        <w:rPr>
          <w:lang w:eastAsia="en-AU"/>
        </w:rPr>
        <w:t xml:space="preserve"> an adjustment for a previous QKFS claim</w:t>
      </w:r>
    </w:p>
    <w:p w14:paraId="691BFE88" w14:textId="77777777" w:rsidR="00911FD7" w:rsidRDefault="00911FD7" w:rsidP="00B71470">
      <w:pPr>
        <w:jc w:val="both"/>
        <w:rPr>
          <w:color w:val="6B9F25" w:themeColor="hyperlink"/>
          <w:u w:val="single"/>
          <w:lang w:eastAsia="en-AU"/>
        </w:rPr>
      </w:pPr>
      <w:r w:rsidRPr="00712C4A">
        <w:rPr>
          <w:lang w:eastAsia="en-AU"/>
        </w:rPr>
        <w:t xml:space="preserve">For </w:t>
      </w:r>
      <w:r>
        <w:rPr>
          <w:lang w:eastAsia="en-AU"/>
        </w:rPr>
        <w:t>l</w:t>
      </w:r>
      <w:r w:rsidRPr="00712C4A">
        <w:rPr>
          <w:lang w:eastAsia="en-AU"/>
        </w:rPr>
        <w:t xml:space="preserve">ong </w:t>
      </w:r>
      <w:r>
        <w:rPr>
          <w:lang w:eastAsia="en-AU"/>
        </w:rPr>
        <w:t>d</w:t>
      </w:r>
      <w:r w:rsidRPr="00712C4A">
        <w:rPr>
          <w:lang w:eastAsia="en-AU"/>
        </w:rPr>
        <w:t xml:space="preserve">ay </w:t>
      </w:r>
      <w:r>
        <w:rPr>
          <w:lang w:eastAsia="en-AU"/>
        </w:rPr>
        <w:t>c</w:t>
      </w:r>
      <w:r w:rsidRPr="00712C4A">
        <w:rPr>
          <w:lang w:eastAsia="en-AU"/>
        </w:rPr>
        <w:t xml:space="preserve">are services, claim adjustments need to be made in writing to </w:t>
      </w:r>
      <w:hyperlink r:id="rId13" w:history="1">
        <w:r w:rsidRPr="00712C4A">
          <w:rPr>
            <w:color w:val="6B9F25" w:themeColor="hyperlink"/>
            <w:u w:val="single"/>
            <w:lang w:eastAsia="en-AU"/>
          </w:rPr>
          <w:t>QKFS.LDC@qed.qld.gov.au</w:t>
        </w:r>
      </w:hyperlink>
      <w:r w:rsidRPr="00994414">
        <w:rPr>
          <w:lang w:eastAsia="en-AU"/>
        </w:rPr>
        <w:t>.</w:t>
      </w:r>
    </w:p>
    <w:p w14:paraId="7200A74E" w14:textId="2A5C868C" w:rsidR="00911FD7" w:rsidRDefault="00911FD7" w:rsidP="00B71470">
      <w:pPr>
        <w:jc w:val="both"/>
        <w:rPr>
          <w:lang w:eastAsia="en-AU"/>
        </w:rPr>
      </w:pPr>
      <w:r>
        <w:rPr>
          <w:lang w:eastAsia="en-AU"/>
        </w:rPr>
        <w:t>Services will be required to print the claim summary report from QGrants and identify the necessary changes for the claim.</w:t>
      </w:r>
    </w:p>
    <w:p w14:paraId="1E1F5DDD" w14:textId="77777777" w:rsidR="00911FD7" w:rsidRDefault="00911FD7" w:rsidP="00B71470">
      <w:pPr>
        <w:jc w:val="both"/>
        <w:rPr>
          <w:lang w:eastAsia="en-AU"/>
        </w:rPr>
      </w:pPr>
      <w:r>
        <w:rPr>
          <w:lang w:eastAsia="en-AU"/>
        </w:rPr>
        <w:t>Claim adjustments will be processed within 10 business days of being received in the QKFS LDC mailbox.</w:t>
      </w:r>
    </w:p>
    <w:p w14:paraId="2B4F4308" w14:textId="7825366C" w:rsidR="00D67137" w:rsidRPr="00404BCA" w:rsidRDefault="00911FD7" w:rsidP="00B71470">
      <w:pPr>
        <w:jc w:val="both"/>
        <w:rPr>
          <w:lang w:eastAsia="en-AU"/>
        </w:rPr>
      </w:pPr>
      <w:r>
        <w:rPr>
          <w:lang w:eastAsia="en-AU"/>
        </w:rPr>
        <w:t>For sessional kindergartens, claim adjustments will need to be requested through their central governing body.</w:t>
      </w:r>
    </w:p>
    <w:sectPr w:rsidR="00D67137" w:rsidRPr="00404BCA" w:rsidSect="00D67137">
      <w:footerReference w:type="default" r:id="rId14"/>
      <w:headerReference w:type="first" r:id="rId15"/>
      <w:footerReference w:type="first" r:id="rId16"/>
      <w:pgSz w:w="11900" w:h="16840"/>
      <w:pgMar w:top="2098" w:right="2098" w:bottom="1418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801F5" w14:textId="77777777" w:rsidR="0042393D" w:rsidRDefault="0042393D" w:rsidP="00190C24">
      <w:r>
        <w:separator/>
      </w:r>
    </w:p>
  </w:endnote>
  <w:endnote w:type="continuationSeparator" w:id="0">
    <w:p w14:paraId="25D4D013" w14:textId="77777777" w:rsidR="0042393D" w:rsidRDefault="0042393D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C377" w14:textId="77777777" w:rsidR="002712BD" w:rsidRDefault="002712B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2D9EA0C" wp14:editId="2CF4B81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96000" cy="10080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E3A28" w14:textId="77777777" w:rsidR="00D67137" w:rsidRDefault="00D6713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DE317A" wp14:editId="2C1CCFC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E A4 Portrait_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3A7E5" w14:textId="77777777" w:rsidR="0042393D" w:rsidRDefault="0042393D" w:rsidP="00190C24">
      <w:r>
        <w:separator/>
      </w:r>
    </w:p>
  </w:footnote>
  <w:footnote w:type="continuationSeparator" w:id="0">
    <w:p w14:paraId="428F1A94" w14:textId="77777777" w:rsidR="0042393D" w:rsidRDefault="0042393D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1216" w14:textId="77777777" w:rsidR="00D67137" w:rsidRDefault="00D67137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46E2DB" wp14:editId="1179D49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10400" cy="65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E A4 Portrait_Head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617316"/>
    <w:multiLevelType w:val="multilevel"/>
    <w:tmpl w:val="A49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D6994"/>
    <w:multiLevelType w:val="hybridMultilevel"/>
    <w:tmpl w:val="67046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5779CC"/>
    <w:multiLevelType w:val="multilevel"/>
    <w:tmpl w:val="A494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1E6C4A"/>
    <w:multiLevelType w:val="hybridMultilevel"/>
    <w:tmpl w:val="5E34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68"/>
    <w:rsid w:val="000175C6"/>
    <w:rsid w:val="0002155B"/>
    <w:rsid w:val="000332EA"/>
    <w:rsid w:val="000425F7"/>
    <w:rsid w:val="000436FC"/>
    <w:rsid w:val="000B38A9"/>
    <w:rsid w:val="000B61AC"/>
    <w:rsid w:val="000F7FDE"/>
    <w:rsid w:val="00175F68"/>
    <w:rsid w:val="00190C24"/>
    <w:rsid w:val="001B67C4"/>
    <w:rsid w:val="00217674"/>
    <w:rsid w:val="002371F7"/>
    <w:rsid w:val="002712BD"/>
    <w:rsid w:val="0028699C"/>
    <w:rsid w:val="002A3975"/>
    <w:rsid w:val="002A43AF"/>
    <w:rsid w:val="002C3128"/>
    <w:rsid w:val="002F78A2"/>
    <w:rsid w:val="00385A56"/>
    <w:rsid w:val="003F643A"/>
    <w:rsid w:val="00404BCA"/>
    <w:rsid w:val="0042393D"/>
    <w:rsid w:val="005448FE"/>
    <w:rsid w:val="005906A5"/>
    <w:rsid w:val="005F4331"/>
    <w:rsid w:val="006239A5"/>
    <w:rsid w:val="00631525"/>
    <w:rsid w:val="00636B71"/>
    <w:rsid w:val="006B7429"/>
    <w:rsid w:val="006C3D8E"/>
    <w:rsid w:val="007A156C"/>
    <w:rsid w:val="007A78CA"/>
    <w:rsid w:val="0080579A"/>
    <w:rsid w:val="008D75B7"/>
    <w:rsid w:val="008F7AA5"/>
    <w:rsid w:val="00907963"/>
    <w:rsid w:val="00910BCB"/>
    <w:rsid w:val="00911FD7"/>
    <w:rsid w:val="0096078C"/>
    <w:rsid w:val="0096595E"/>
    <w:rsid w:val="00994414"/>
    <w:rsid w:val="009B7893"/>
    <w:rsid w:val="009E5EE5"/>
    <w:rsid w:val="009F02B3"/>
    <w:rsid w:val="00A47F67"/>
    <w:rsid w:val="00A65710"/>
    <w:rsid w:val="00A7148C"/>
    <w:rsid w:val="00AA3621"/>
    <w:rsid w:val="00AB0A25"/>
    <w:rsid w:val="00AC555D"/>
    <w:rsid w:val="00AD2501"/>
    <w:rsid w:val="00AD4191"/>
    <w:rsid w:val="00B00988"/>
    <w:rsid w:val="00B33337"/>
    <w:rsid w:val="00B71470"/>
    <w:rsid w:val="00B8699D"/>
    <w:rsid w:val="00B9771E"/>
    <w:rsid w:val="00BC4AA9"/>
    <w:rsid w:val="00C0519D"/>
    <w:rsid w:val="00C60449"/>
    <w:rsid w:val="00CB07AD"/>
    <w:rsid w:val="00CB1677"/>
    <w:rsid w:val="00CC4193"/>
    <w:rsid w:val="00CD793C"/>
    <w:rsid w:val="00D01CD2"/>
    <w:rsid w:val="00D67137"/>
    <w:rsid w:val="00D75050"/>
    <w:rsid w:val="00D842DF"/>
    <w:rsid w:val="00DC34AF"/>
    <w:rsid w:val="00DC5E03"/>
    <w:rsid w:val="00DD3BAC"/>
    <w:rsid w:val="00E07A49"/>
    <w:rsid w:val="00EF474F"/>
    <w:rsid w:val="00EF4AC5"/>
    <w:rsid w:val="00F367B3"/>
    <w:rsid w:val="00F447A2"/>
    <w:rsid w:val="00FD1005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1A5623"/>
  <w15:chartTrackingRefBased/>
  <w15:docId w15:val="{A797F254-B1F4-41B4-A4E2-88BFF84A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975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99C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99C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99C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3975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8699C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8699C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8699C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D67137"/>
  </w:style>
  <w:style w:type="paragraph" w:customStyle="1" w:styleId="Title1">
    <w:name w:val="Title 1"/>
    <w:basedOn w:val="Heading1"/>
    <w:qFormat/>
    <w:rsid w:val="00DC34AF"/>
    <w:pPr>
      <w:spacing w:after="0" w:line="240" w:lineRule="auto"/>
    </w:pPr>
    <w:rPr>
      <w:sz w:val="80"/>
    </w:rPr>
  </w:style>
  <w:style w:type="paragraph" w:customStyle="1" w:styleId="Title2">
    <w:name w:val="Title 2"/>
    <w:basedOn w:val="Heading2"/>
    <w:qFormat/>
    <w:rsid w:val="00DC34AF"/>
    <w:pPr>
      <w:spacing w:before="0" w:line="240" w:lineRule="auto"/>
    </w:pPr>
    <w:rPr>
      <w:sz w:val="36"/>
    </w:rPr>
  </w:style>
  <w:style w:type="character" w:styleId="Hyperlink">
    <w:name w:val="Hyperlink"/>
    <w:basedOn w:val="DefaultParagraphFont"/>
    <w:uiPriority w:val="99"/>
    <w:unhideWhenUsed/>
    <w:rsid w:val="005906A5"/>
    <w:rPr>
      <w:color w:val="6B9F25" w:themeColor="hyperlink"/>
      <w:u w:val="single"/>
    </w:rPr>
  </w:style>
  <w:style w:type="table" w:styleId="TableGrid">
    <w:name w:val="Table Grid"/>
    <w:basedOn w:val="TableNormal"/>
    <w:uiPriority w:val="39"/>
    <w:rsid w:val="0059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590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6A5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06A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911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KFS.LDC@qed.qld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arlychildhood.qld.gov.au/funding-and-support/grants-tenders-and-funding/kindergarten-funding-for-queenslan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ci0\AppData\Local\Temp\Temp1_DoE%20corporate%20templates%20for%20upload%20to%20OnePortal.zip\DoE%20A4%20Fact%20sheet_Portrait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ContentAuthor xmlns="687c0ba5-25f6-467d-a8e9-4285ca7a69ae">
      <UserInfo>
        <DisplayName>NANJI, Kirti</DisplayName>
        <AccountId>47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LastReviewedBy xmlns="687c0ba5-25f6-467d-a8e9-4285ca7a69ae">
      <UserInfo>
        <DisplayName>BEHREND, Kasia</DisplayName>
        <AccountId>20</AccountId>
        <AccountType/>
      </UserInfo>
    </PPLastReviewedBy>
    <PPModeratedBy xmlns="687c0ba5-25f6-467d-a8e9-4285ca7a69ae">
      <UserInfo>
        <DisplayName>BEHREND, Kasia</DisplayName>
        <AccountId>20</AccountId>
        <AccountType/>
      </UserInfo>
    </PPModeratedBy>
    <PPSubmittedBy xmlns="687c0ba5-25f6-467d-a8e9-4285ca7a69ae">
      <UserInfo>
        <DisplayName>BEHREND, Kasia</DisplayName>
        <AccountId>20</AccountId>
        <AccountType/>
      </UserInfo>
    </PPSubmittedBy>
    <PPReferenceNumber xmlns="687c0ba5-25f6-467d-a8e9-4285ca7a69ae" xsi:nil="true"/>
    <PPModeratedDate xmlns="687c0ba5-25f6-467d-a8e9-4285ca7a69ae">2023-08-10T23:05:37+00:00</PPModeratedDate>
    <PPLastReviewedDate xmlns="687c0ba5-25f6-467d-a8e9-4285ca7a69ae">2023-08-10T23:05:37+00:00</PPLastReviewedDate>
    <PPContentOwner xmlns="687c0ba5-25f6-467d-a8e9-4285ca7a69ae">
      <UserInfo>
        <DisplayName/>
        <AccountId xsi:nil="true"/>
        <AccountType/>
      </UserInfo>
    </PPContentOwner>
    <PPSubmittedDate xmlns="687c0ba5-25f6-467d-a8e9-4285ca7a69ae">2023-08-10T23:04:54+00:00</PPSubmittedDate>
    <PPPublishedNotificationAddresses xmlns="687c0ba5-25f6-467d-a8e9-4285ca7a69ae" xsi:nil="true"/>
    <PPReviewDate xmlns="687c0ba5-25f6-467d-a8e9-4285ca7a69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4C05A-E4DC-45EA-B14F-EC6D3DEAFF92}"/>
</file>

<file path=customXml/itemProps2.xml><?xml version="1.0" encoding="utf-8"?>
<ds:datastoreItem xmlns:ds="http://schemas.openxmlformats.org/officeDocument/2006/customXml" ds:itemID="{87C19F4F-AD04-4671-8912-1AB07648637B}"/>
</file>

<file path=customXml/itemProps3.xml><?xml version="1.0" encoding="utf-8"?>
<ds:datastoreItem xmlns:ds="http://schemas.openxmlformats.org/officeDocument/2006/customXml" ds:itemID="{B7F0BFEB-0486-4068-8872-3E18E1F7EED3}"/>
</file>

<file path=customXml/itemProps4.xml><?xml version="1.0" encoding="utf-8"?>
<ds:datastoreItem xmlns:ds="http://schemas.openxmlformats.org/officeDocument/2006/customXml" ds:itemID="{F3EB3816-9B3F-4A34-AAE4-5224625E8CB4}"/>
</file>

<file path=docProps/app.xml><?xml version="1.0" encoding="utf-8"?>
<Properties xmlns="http://schemas.openxmlformats.org/officeDocument/2006/extended-properties" xmlns:vt="http://schemas.openxmlformats.org/officeDocument/2006/docPropsVTypes">
  <Template>DoE A4 Fact sheet_Portrait.DOTX</Template>
  <TotalTime>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fact sheet portrait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adjustments from 2022</dc:title>
  <dc:subject/>
  <dc:creator>Queensland Government</dc:creator>
  <cp:keywords/>
  <dc:description/>
  <cp:revision>8</cp:revision>
  <cp:lastPrinted>2023-02-15T23:14:00Z</cp:lastPrinted>
  <dcterms:created xsi:type="dcterms:W3CDTF">2023-02-10T00:45:00Z</dcterms:created>
  <dcterms:modified xsi:type="dcterms:W3CDTF">2023-02-15T23:14:00Z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0x01010052B021C68C90BF409F04C9D9C2B68AF7</vt:lpwstr>
  </property>
</Properties>
</file>