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D7C" w:rsidRPr="00A91552" w:rsidRDefault="009A5D7C" w:rsidP="009A5D7C">
      <w:pPr>
        <w:keepNext/>
        <w:keepLines/>
        <w:spacing w:before="480" w:after="0"/>
        <w:outlineLvl w:val="0"/>
        <w:rPr>
          <w:rFonts w:asciiTheme="majorHAnsi" w:hAnsiTheme="majorHAnsi" w:cs="Times New Roman"/>
          <w:b/>
          <w:bCs/>
          <w:sz w:val="28"/>
          <w:szCs w:val="28"/>
        </w:rPr>
      </w:pPr>
      <w:r w:rsidRPr="00A91552">
        <w:rPr>
          <w:rFonts w:asciiTheme="majorHAnsi" w:eastAsiaTheme="majorEastAsia" w:hAnsiTheme="majorHAnsi" w:cs="Times New Roman"/>
          <w:b/>
          <w:bCs/>
          <w:color w:val="365F91" w:themeColor="accent1" w:themeShade="BF"/>
          <w:sz w:val="28"/>
          <w:szCs w:val="28"/>
        </w:rPr>
        <w:t>Characteristics in action</w:t>
      </w:r>
    </w:p>
    <w:p w:rsidR="0088097D" w:rsidRDefault="0088097D"/>
    <w:p w:rsidR="009A5D7C" w:rsidRDefault="009A5D7C" w:rsidP="009A5D7C">
      <w:pPr>
        <w:keepNext/>
        <w:keepLines/>
        <w:spacing w:after="0"/>
        <w:outlineLvl w:val="0"/>
        <w:rPr>
          <w:rFonts w:asciiTheme="majorHAnsi" w:eastAsiaTheme="majorEastAsia" w:hAnsiTheme="majorHAnsi" w:cs="Times New Roman"/>
          <w:b/>
          <w:bCs/>
          <w:color w:val="365F91" w:themeColor="accent1" w:themeShade="BF"/>
          <w:sz w:val="28"/>
          <w:szCs w:val="28"/>
        </w:rPr>
      </w:pPr>
      <w:r w:rsidRPr="009A5D7C">
        <w:rPr>
          <w:rFonts w:asciiTheme="majorHAnsi" w:eastAsiaTheme="majorEastAsia" w:hAnsiTheme="majorHAnsi" w:cs="Times New Roman"/>
          <w:b/>
          <w:bCs/>
          <w:color w:val="365F91" w:themeColor="accent1" w:themeShade="BF"/>
          <w:sz w:val="28"/>
          <w:szCs w:val="28"/>
        </w:rPr>
        <w:t>Collaborative</w:t>
      </w:r>
    </w:p>
    <w:p w:rsidR="009A5D7C" w:rsidRDefault="009A5D7C" w:rsidP="009A5D7C">
      <w:pPr>
        <w:keepNext/>
        <w:keepLines/>
        <w:spacing w:after="0"/>
        <w:outlineLvl w:val="0"/>
        <w:rPr>
          <w:rFonts w:asciiTheme="majorHAnsi" w:eastAsiaTheme="majorEastAsia" w:hAnsiTheme="majorHAnsi" w:cs="Times New Roman"/>
          <w:b/>
          <w:bCs/>
          <w:color w:val="365F91" w:themeColor="accent1" w:themeShade="BF"/>
        </w:rPr>
      </w:pPr>
      <w:r w:rsidRPr="009A5D7C">
        <w:rPr>
          <w:rFonts w:asciiTheme="majorHAnsi" w:eastAsiaTheme="majorEastAsia" w:hAnsiTheme="majorHAnsi" w:cs="Times New Roman"/>
          <w:b/>
          <w:bCs/>
          <w:color w:val="365F91" w:themeColor="accent1" w:themeShade="BF"/>
        </w:rPr>
        <w:t>Being social and co-constructed. Children and educators work together to identify ways of learning and understanding through sustained shared thinking and action.</w:t>
      </w:r>
    </w:p>
    <w:p w:rsidR="009A5D7C" w:rsidRPr="0043000D" w:rsidRDefault="009A5D7C" w:rsidP="009A5D7C">
      <w:pPr>
        <w:keepNext/>
        <w:keepLines/>
        <w:spacing w:after="0"/>
        <w:outlineLvl w:val="0"/>
        <w:rPr>
          <w:rFonts w:eastAsiaTheme="majorEastAsia" w:cs="Times New Roman"/>
          <w:b/>
          <w:bCs/>
          <w:color w:val="365F91" w:themeColor="accent1" w:themeShade="BF"/>
        </w:rPr>
      </w:pPr>
    </w:p>
    <w:p w:rsidR="009A5D7C" w:rsidRPr="0043000D" w:rsidRDefault="009A5D7C" w:rsidP="009A5D7C">
      <w:pPr>
        <w:autoSpaceDE w:val="0"/>
        <w:autoSpaceDN w:val="0"/>
        <w:adjustRightInd w:val="0"/>
        <w:spacing w:after="0" w:line="240" w:lineRule="auto"/>
        <w:rPr>
          <w:rFonts w:cs="MetaNormalLF-Roman"/>
        </w:rPr>
      </w:pPr>
      <w:r w:rsidRPr="0043000D">
        <w:rPr>
          <w:rFonts w:cs="MetaNormalLF-Roman"/>
        </w:rPr>
        <w:t>Teachers recognise that learning occurs in social contexts and make deliberate, well planned decisions to support young learners’ learning through soci</w:t>
      </w:r>
      <w:r w:rsidR="0043000D" w:rsidRPr="0043000D">
        <w:rPr>
          <w:rFonts w:cs="MetaNormalLF-Roman"/>
        </w:rPr>
        <w:t xml:space="preserve">al interactions with a range of </w:t>
      </w:r>
      <w:r w:rsidRPr="0043000D">
        <w:rPr>
          <w:rFonts w:cs="MetaNormalLF-Roman"/>
        </w:rPr>
        <w:t>partners. Supportive teache</w:t>
      </w:r>
      <w:r w:rsidR="0043000D" w:rsidRPr="0043000D">
        <w:rPr>
          <w:rFonts w:cs="MetaNormalLF-Roman"/>
        </w:rPr>
        <w:t xml:space="preserve">r-child conversations and young </w:t>
      </w:r>
      <w:r w:rsidRPr="0043000D">
        <w:rPr>
          <w:rFonts w:cs="MetaNormalLF-Roman"/>
        </w:rPr>
        <w:t>learners’ active involvem</w:t>
      </w:r>
      <w:r w:rsidR="0043000D" w:rsidRPr="0043000D">
        <w:rPr>
          <w:rFonts w:cs="MetaNormalLF-Roman"/>
        </w:rPr>
        <w:t xml:space="preserve">ent in decision-making helps to </w:t>
      </w:r>
      <w:r w:rsidRPr="0043000D">
        <w:rPr>
          <w:rFonts w:cs="MetaNormalLF-Roman"/>
        </w:rPr>
        <w:t>build positive dispositions to learning.</w:t>
      </w:r>
    </w:p>
    <w:p w:rsidR="0043000D" w:rsidRPr="0043000D" w:rsidRDefault="0043000D" w:rsidP="009A5D7C">
      <w:pPr>
        <w:autoSpaceDE w:val="0"/>
        <w:autoSpaceDN w:val="0"/>
        <w:adjustRightInd w:val="0"/>
        <w:spacing w:after="0" w:line="240" w:lineRule="auto"/>
        <w:rPr>
          <w:rFonts w:cs="MetaNormalLF-Roman"/>
        </w:rPr>
      </w:pPr>
    </w:p>
    <w:p w:rsidR="009A5D7C" w:rsidRPr="0043000D" w:rsidRDefault="009A5D7C" w:rsidP="00740A93">
      <w:pPr>
        <w:autoSpaceDE w:val="0"/>
        <w:autoSpaceDN w:val="0"/>
        <w:adjustRightInd w:val="0"/>
        <w:spacing w:after="0" w:line="240" w:lineRule="auto"/>
        <w:rPr>
          <w:rFonts w:cs="MetaNormalLF-Roman"/>
        </w:rPr>
      </w:pPr>
      <w:r w:rsidRPr="00B031D7">
        <w:rPr>
          <w:rFonts w:cs="Times New Roman"/>
        </w:rPr>
        <w:t>Collaborative partner</w:t>
      </w:r>
      <w:r w:rsidR="0043000D" w:rsidRPr="00B031D7">
        <w:rPr>
          <w:rFonts w:cs="Times New Roman"/>
        </w:rPr>
        <w:t xml:space="preserve">ships with adults and peers are </w:t>
      </w:r>
      <w:r w:rsidRPr="00B031D7">
        <w:rPr>
          <w:rFonts w:cs="Times New Roman"/>
        </w:rPr>
        <w:t>built through classroom</w:t>
      </w:r>
      <w:r w:rsidR="0043000D" w:rsidRPr="00B031D7">
        <w:rPr>
          <w:rFonts w:cs="Times New Roman"/>
        </w:rPr>
        <w:t xml:space="preserve"> experiences where the learning </w:t>
      </w:r>
      <w:r w:rsidRPr="00B031D7">
        <w:rPr>
          <w:rFonts w:cs="Times New Roman"/>
        </w:rPr>
        <w:t>is co-constructed. The con</w:t>
      </w:r>
      <w:r w:rsidR="0043000D" w:rsidRPr="00B031D7">
        <w:rPr>
          <w:rFonts w:cs="Times New Roman"/>
        </w:rPr>
        <w:t>cept of</w:t>
      </w:r>
      <w:bookmarkStart w:id="0" w:name="_GoBack"/>
      <w:bookmarkEnd w:id="0"/>
      <w:r w:rsidR="0043000D" w:rsidRPr="00B031D7">
        <w:rPr>
          <w:rFonts w:cs="Times New Roman"/>
        </w:rPr>
        <w:t xml:space="preserve"> co-constructed learning </w:t>
      </w:r>
      <w:r w:rsidRPr="00B031D7">
        <w:rPr>
          <w:rFonts w:cs="Times New Roman"/>
        </w:rPr>
        <w:t>recognises young learners as</w:t>
      </w:r>
      <w:r w:rsidR="0043000D" w:rsidRPr="00B031D7">
        <w:rPr>
          <w:rFonts w:cs="Times New Roman"/>
        </w:rPr>
        <w:t xml:space="preserve"> powerful partners in their own </w:t>
      </w:r>
      <w:r w:rsidRPr="00B031D7">
        <w:rPr>
          <w:rFonts w:cs="Times New Roman"/>
        </w:rPr>
        <w:t xml:space="preserve">learning. When teachers </w:t>
      </w:r>
      <w:r w:rsidR="0043000D" w:rsidRPr="00B031D7">
        <w:rPr>
          <w:rFonts w:cs="Times New Roman"/>
        </w:rPr>
        <w:t xml:space="preserve">work from this perspective they </w:t>
      </w:r>
      <w:r w:rsidRPr="00B031D7">
        <w:rPr>
          <w:rFonts w:cs="Times New Roman"/>
        </w:rPr>
        <w:t>value each individual’s kn</w:t>
      </w:r>
      <w:r w:rsidR="0043000D" w:rsidRPr="00B031D7">
        <w:rPr>
          <w:rFonts w:cs="Times New Roman"/>
        </w:rPr>
        <w:t xml:space="preserve">owledge and experiences and use </w:t>
      </w:r>
      <w:r w:rsidRPr="00B031D7">
        <w:rPr>
          <w:rFonts w:cs="Times New Roman"/>
        </w:rPr>
        <w:t>these contributions to</w:t>
      </w:r>
      <w:r w:rsidRPr="0043000D">
        <w:rPr>
          <w:rFonts w:cs="MetaNormalLF-Roman"/>
        </w:rPr>
        <w:t xml:space="preserve"> inform decision-making.</w:t>
      </w:r>
    </w:p>
    <w:p w:rsidR="0043000D" w:rsidRDefault="0043000D" w:rsidP="0043000D">
      <w:pPr>
        <w:autoSpaceDE w:val="0"/>
        <w:autoSpaceDN w:val="0"/>
        <w:adjustRightInd w:val="0"/>
        <w:spacing w:after="0" w:line="240" w:lineRule="auto"/>
        <w:rPr>
          <w:rFonts w:cs="MetaNormalLF-Roman"/>
        </w:rPr>
      </w:pPr>
    </w:p>
    <w:p w:rsidR="009A5D7C" w:rsidRDefault="009A5D7C" w:rsidP="0043000D">
      <w:pPr>
        <w:autoSpaceDE w:val="0"/>
        <w:autoSpaceDN w:val="0"/>
        <w:adjustRightInd w:val="0"/>
        <w:spacing w:after="0" w:line="240" w:lineRule="auto"/>
        <w:rPr>
          <w:rFonts w:cs="MetaNormalLF-Roman"/>
        </w:rPr>
      </w:pPr>
      <w:r w:rsidRPr="0043000D">
        <w:rPr>
          <w:rFonts w:cs="MetaNormalLF-Roman"/>
        </w:rPr>
        <w:t>Murdoch and Wilson</w:t>
      </w:r>
      <w:r w:rsidR="0043000D" w:rsidRPr="0043000D">
        <w:rPr>
          <w:rFonts w:cs="MetaNormalLF-Roman"/>
        </w:rPr>
        <w:t xml:space="preserve"> (2008) recommend that teachers </w:t>
      </w:r>
      <w:r w:rsidRPr="0043000D">
        <w:rPr>
          <w:rFonts w:cs="MetaNormalLF-Roman"/>
        </w:rPr>
        <w:t>explicitly teach children the sk</w:t>
      </w:r>
      <w:r w:rsidR="0043000D" w:rsidRPr="0043000D">
        <w:rPr>
          <w:rFonts w:cs="MetaNormalLF-Roman"/>
        </w:rPr>
        <w:t xml:space="preserve">ills of working collaboratively </w:t>
      </w:r>
      <w:r w:rsidRPr="0043000D">
        <w:rPr>
          <w:rFonts w:cs="MetaNormalLF-Roman"/>
        </w:rPr>
        <w:t>with a range of partners using the following steps:</w:t>
      </w:r>
    </w:p>
    <w:p w:rsidR="0043000D" w:rsidRDefault="0043000D" w:rsidP="0043000D">
      <w:pPr>
        <w:autoSpaceDE w:val="0"/>
        <w:autoSpaceDN w:val="0"/>
        <w:adjustRightInd w:val="0"/>
        <w:spacing w:after="0" w:line="240" w:lineRule="auto"/>
        <w:rPr>
          <w:rFonts w:cs="MetaNormalLF-Roman"/>
        </w:rPr>
      </w:pPr>
    </w:p>
    <w:p w:rsidR="00AD247D" w:rsidRPr="00AD247D" w:rsidRDefault="0043000D" w:rsidP="00AD247D">
      <w:pPr>
        <w:keepNext/>
        <w:keepLines/>
        <w:spacing w:before="200" w:after="0"/>
        <w:ind w:left="720" w:hanging="360"/>
        <w:outlineLvl w:val="2"/>
        <w:rPr>
          <w:rFonts w:cs="Times New Roman"/>
        </w:rPr>
      </w:pPr>
      <w:r w:rsidRPr="00B031D7">
        <w:rPr>
          <w:rFonts w:cs="Times New Roman"/>
        </w:rPr>
        <w:t xml:space="preserve">• </w:t>
      </w:r>
      <w:r w:rsidR="00AD247D">
        <w:rPr>
          <w:rFonts w:cs="Times New Roman"/>
        </w:rPr>
        <w:t xml:space="preserve">    </w:t>
      </w:r>
      <w:r w:rsidRPr="00AD247D">
        <w:rPr>
          <w:rFonts w:cs="Times New Roman"/>
        </w:rPr>
        <w:t>Build team spirit and encourage a culture of cooperative behaviours by promoting a ‘we can’ attitude.</w:t>
      </w:r>
    </w:p>
    <w:p w:rsidR="0043000D" w:rsidRPr="00AD247D" w:rsidRDefault="0043000D" w:rsidP="00AD247D">
      <w:pPr>
        <w:pStyle w:val="ListParagraph"/>
        <w:keepNext/>
        <w:keepLines/>
        <w:numPr>
          <w:ilvl w:val="0"/>
          <w:numId w:val="3"/>
        </w:numPr>
        <w:spacing w:before="200" w:after="0"/>
        <w:ind w:left="426" w:firstLine="0"/>
        <w:outlineLvl w:val="2"/>
        <w:rPr>
          <w:rFonts w:cs="Times New Roman"/>
        </w:rPr>
      </w:pPr>
      <w:r w:rsidRPr="00AD247D">
        <w:rPr>
          <w:rFonts w:cs="Times New Roman"/>
        </w:rPr>
        <w:t>Lead by example, modelling collaborative behaviours with staff and children.</w:t>
      </w:r>
    </w:p>
    <w:p w:rsidR="0043000D" w:rsidRPr="00AD247D" w:rsidRDefault="0043000D" w:rsidP="00B031D7">
      <w:pPr>
        <w:keepNext/>
        <w:keepLines/>
        <w:spacing w:before="200" w:after="0"/>
        <w:ind w:left="720" w:hanging="360"/>
        <w:outlineLvl w:val="2"/>
        <w:rPr>
          <w:rFonts w:cs="Times New Roman"/>
        </w:rPr>
      </w:pPr>
      <w:r w:rsidRPr="00AD247D">
        <w:rPr>
          <w:rFonts w:cs="Times New Roman"/>
        </w:rPr>
        <w:t xml:space="preserve">• </w:t>
      </w:r>
      <w:r w:rsidR="00AD247D" w:rsidRPr="00AD247D">
        <w:rPr>
          <w:rFonts w:cs="Times New Roman"/>
        </w:rPr>
        <w:t xml:space="preserve">    </w:t>
      </w:r>
      <w:r w:rsidRPr="00AD247D">
        <w:rPr>
          <w:rFonts w:cs="Times New Roman"/>
        </w:rPr>
        <w:t>Minimise clutter and create flexible working spaces where children can work together.</w:t>
      </w:r>
    </w:p>
    <w:p w:rsidR="0043000D" w:rsidRPr="00AD247D" w:rsidRDefault="0043000D" w:rsidP="00AD247D">
      <w:pPr>
        <w:keepNext/>
        <w:keepLines/>
        <w:spacing w:before="200" w:after="0"/>
        <w:ind w:left="720" w:hanging="360"/>
        <w:outlineLvl w:val="2"/>
        <w:rPr>
          <w:rFonts w:cs="Times New Roman"/>
        </w:rPr>
      </w:pPr>
      <w:r w:rsidRPr="00AD247D">
        <w:rPr>
          <w:rFonts w:cs="Times New Roman"/>
        </w:rPr>
        <w:t xml:space="preserve">• </w:t>
      </w:r>
      <w:r w:rsidR="00AD247D" w:rsidRPr="00AD247D">
        <w:rPr>
          <w:rFonts w:cs="Times New Roman"/>
        </w:rPr>
        <w:t xml:space="preserve">   </w:t>
      </w:r>
      <w:r w:rsidRPr="00AD247D">
        <w:rPr>
          <w:rFonts w:cs="Times New Roman"/>
        </w:rPr>
        <w:t>Explicitly teach the skills for collaboration so children understand the importan</w:t>
      </w:r>
      <w:r w:rsidR="00B031D7" w:rsidRPr="00AD247D">
        <w:rPr>
          <w:rFonts w:cs="Times New Roman"/>
        </w:rPr>
        <w:t>ce of individual contributions</w:t>
      </w:r>
      <w:r w:rsidRPr="00AD247D">
        <w:rPr>
          <w:rFonts w:cs="Times New Roman"/>
        </w:rPr>
        <w:t xml:space="preserve"> and take responsibility for their actions when working with others.</w:t>
      </w:r>
    </w:p>
    <w:p w:rsidR="0043000D" w:rsidRPr="00AD247D" w:rsidRDefault="0043000D" w:rsidP="00B031D7">
      <w:pPr>
        <w:keepNext/>
        <w:keepLines/>
        <w:spacing w:before="200" w:after="0"/>
        <w:ind w:left="720" w:hanging="360"/>
        <w:outlineLvl w:val="2"/>
        <w:rPr>
          <w:rFonts w:cs="Times New Roman"/>
        </w:rPr>
      </w:pPr>
      <w:r w:rsidRPr="00AD247D">
        <w:rPr>
          <w:rFonts w:cs="Times New Roman"/>
        </w:rPr>
        <w:t xml:space="preserve">• </w:t>
      </w:r>
      <w:r w:rsidR="00AD247D" w:rsidRPr="00AD247D">
        <w:rPr>
          <w:rFonts w:cs="Times New Roman"/>
        </w:rPr>
        <w:t xml:space="preserve">   </w:t>
      </w:r>
      <w:r w:rsidRPr="00AD247D">
        <w:rPr>
          <w:rFonts w:cs="Times New Roman"/>
        </w:rPr>
        <w:t>Create visual cue charts with children, focusing on the positive behaviours expected in group work.</w:t>
      </w:r>
    </w:p>
    <w:p w:rsidR="0043000D" w:rsidRPr="00AD247D" w:rsidRDefault="0043000D" w:rsidP="00B031D7">
      <w:pPr>
        <w:keepNext/>
        <w:keepLines/>
        <w:spacing w:before="200" w:after="0"/>
        <w:ind w:left="720" w:hanging="360"/>
        <w:outlineLvl w:val="2"/>
        <w:rPr>
          <w:rFonts w:cs="Times New Roman"/>
        </w:rPr>
      </w:pPr>
      <w:r w:rsidRPr="00AD247D">
        <w:rPr>
          <w:rFonts w:cs="Times New Roman"/>
        </w:rPr>
        <w:t xml:space="preserve">• </w:t>
      </w:r>
      <w:r w:rsidR="00AD247D" w:rsidRPr="00AD247D">
        <w:rPr>
          <w:rFonts w:cs="Times New Roman"/>
        </w:rPr>
        <w:t xml:space="preserve">  </w:t>
      </w:r>
      <w:r w:rsidRPr="00AD247D">
        <w:rPr>
          <w:rFonts w:cs="Times New Roman"/>
        </w:rPr>
        <w:t>Include informal and formal reflection about working collab</w:t>
      </w:r>
      <w:r w:rsidR="00AD247D" w:rsidRPr="00AD247D">
        <w:rPr>
          <w:rFonts w:cs="Times New Roman"/>
        </w:rPr>
        <w:t xml:space="preserve">oratively in groups to increase </w:t>
      </w:r>
      <w:r w:rsidRPr="00AD247D">
        <w:rPr>
          <w:rFonts w:cs="Times New Roman"/>
        </w:rPr>
        <w:t>children’s awareness and understanding</w:t>
      </w:r>
      <w:r w:rsidR="00B031D7" w:rsidRPr="00AD247D">
        <w:rPr>
          <w:rFonts w:cs="Times New Roman"/>
        </w:rPr>
        <w:t xml:space="preserve"> of the processes involved, for </w:t>
      </w:r>
      <w:r w:rsidRPr="00AD247D">
        <w:rPr>
          <w:rFonts w:cs="Times New Roman"/>
        </w:rPr>
        <w:t>example ask:</w:t>
      </w:r>
    </w:p>
    <w:p w:rsidR="0043000D" w:rsidRPr="00AD247D" w:rsidRDefault="0043000D" w:rsidP="00B031D7">
      <w:pPr>
        <w:keepNext/>
        <w:keepLines/>
        <w:spacing w:before="200" w:after="0"/>
        <w:ind w:left="720" w:hanging="360"/>
        <w:outlineLvl w:val="2"/>
        <w:rPr>
          <w:rFonts w:cs="Times New Roman"/>
        </w:rPr>
      </w:pPr>
      <w:r w:rsidRPr="00AD247D">
        <w:rPr>
          <w:rFonts w:cs="Times New Roman"/>
        </w:rPr>
        <w:t>- How well do you think your group worked today?</w:t>
      </w:r>
    </w:p>
    <w:p w:rsidR="0043000D" w:rsidRPr="00AD247D" w:rsidRDefault="0043000D" w:rsidP="00B031D7">
      <w:pPr>
        <w:keepNext/>
        <w:keepLines/>
        <w:spacing w:before="200" w:after="0"/>
        <w:ind w:left="720" w:hanging="360"/>
        <w:outlineLvl w:val="2"/>
        <w:rPr>
          <w:rFonts w:cs="Times New Roman"/>
        </w:rPr>
      </w:pPr>
      <w:r w:rsidRPr="00AD247D">
        <w:rPr>
          <w:rFonts w:cs="Times New Roman"/>
        </w:rPr>
        <w:t>- How do you know you/your group worked well?</w:t>
      </w:r>
    </w:p>
    <w:p w:rsidR="0043000D" w:rsidRPr="00AD247D" w:rsidRDefault="0043000D" w:rsidP="00B031D7">
      <w:pPr>
        <w:keepNext/>
        <w:keepLines/>
        <w:spacing w:before="200" w:after="0"/>
        <w:ind w:left="720" w:hanging="360"/>
        <w:outlineLvl w:val="2"/>
        <w:rPr>
          <w:rFonts w:cs="Times New Roman"/>
        </w:rPr>
      </w:pPr>
      <w:r w:rsidRPr="00AD247D">
        <w:rPr>
          <w:rFonts w:cs="Times New Roman"/>
        </w:rPr>
        <w:t>- What is one thing you think you did really well to help your group?</w:t>
      </w:r>
    </w:p>
    <w:p w:rsidR="0043000D" w:rsidRPr="00AD247D" w:rsidRDefault="0043000D" w:rsidP="00B031D7">
      <w:pPr>
        <w:keepNext/>
        <w:keepLines/>
        <w:spacing w:before="200" w:after="0"/>
        <w:ind w:left="720" w:hanging="360"/>
        <w:outlineLvl w:val="2"/>
        <w:rPr>
          <w:rFonts w:cs="Times New Roman"/>
        </w:rPr>
      </w:pPr>
      <w:r w:rsidRPr="00AD247D">
        <w:rPr>
          <w:rFonts w:cs="Times New Roman"/>
        </w:rPr>
        <w:t>- What is something you would like to do better next time?</w:t>
      </w:r>
      <w:r w:rsidR="00B031D7" w:rsidRPr="00AD247D">
        <w:rPr>
          <w:rFonts w:cs="Times New Roman"/>
        </w:rPr>
        <w:t xml:space="preserve"> </w:t>
      </w:r>
      <w:r w:rsidRPr="00AD247D">
        <w:rPr>
          <w:rFonts w:cs="Times New Roman"/>
        </w:rPr>
        <w:t>1</w:t>
      </w:r>
    </w:p>
    <w:p w:rsidR="00B031D7" w:rsidRDefault="00B031D7" w:rsidP="00B031D7">
      <w:pPr>
        <w:keepNext/>
        <w:keepLines/>
        <w:spacing w:before="200" w:after="0"/>
        <w:ind w:left="720" w:hanging="360"/>
        <w:outlineLvl w:val="2"/>
        <w:rPr>
          <w:rFonts w:cs="Times New Roman"/>
          <w:sz w:val="16"/>
          <w:szCs w:val="16"/>
        </w:rPr>
      </w:pPr>
    </w:p>
    <w:p w:rsidR="00B031D7" w:rsidRPr="00AD247D" w:rsidRDefault="00B031D7" w:rsidP="00B031D7">
      <w:pPr>
        <w:autoSpaceDE w:val="0"/>
        <w:autoSpaceDN w:val="0"/>
        <w:adjustRightInd w:val="0"/>
        <w:spacing w:after="0" w:line="240" w:lineRule="auto"/>
        <w:rPr>
          <w:rFonts w:cs="MetaNormalLF-Italic"/>
          <w:iCs/>
        </w:rPr>
      </w:pPr>
      <w:r w:rsidRPr="00AD247D">
        <w:rPr>
          <w:rFonts w:cs="MetaNormalLF-Italic"/>
          <w:iCs/>
        </w:rPr>
        <w:t>Sustained shared thinking is a pedagogical practice ‘where two or more individuals work (often playfully) together in an intellectual way to solve a problem, clarify a concept, evaluate activities, or extend a narrative.’2</w:t>
      </w:r>
    </w:p>
    <w:p w:rsidR="00B031D7" w:rsidRPr="00AD247D" w:rsidRDefault="00B031D7" w:rsidP="00D21FBB">
      <w:pPr>
        <w:keepNext/>
        <w:keepLines/>
        <w:spacing w:after="0"/>
        <w:outlineLvl w:val="0"/>
        <w:rPr>
          <w:rFonts w:asciiTheme="majorHAnsi" w:eastAsiaTheme="majorEastAsia" w:hAnsiTheme="majorHAnsi" w:cs="Times New Roman"/>
          <w:b/>
          <w:bCs/>
          <w:color w:val="365F91" w:themeColor="accent1" w:themeShade="BF"/>
        </w:rPr>
      </w:pPr>
      <w:r w:rsidRPr="00AD247D">
        <w:rPr>
          <w:rFonts w:asciiTheme="majorHAnsi" w:eastAsiaTheme="majorEastAsia" w:hAnsiTheme="majorHAnsi" w:cs="Times New Roman"/>
          <w:b/>
          <w:bCs/>
          <w:color w:val="365F91" w:themeColor="accent1" w:themeShade="BF"/>
        </w:rPr>
        <w:lastRenderedPageBreak/>
        <w:t>Collaborative planning with young learners</w:t>
      </w:r>
    </w:p>
    <w:p w:rsidR="00B031D7" w:rsidRDefault="00B031D7" w:rsidP="00B031D7">
      <w:pPr>
        <w:autoSpaceDE w:val="0"/>
        <w:autoSpaceDN w:val="0"/>
        <w:adjustRightInd w:val="0"/>
        <w:spacing w:after="0" w:line="240" w:lineRule="auto"/>
        <w:rPr>
          <w:rFonts w:ascii="MetaMediumLF-Roman" w:hAnsi="MetaMediumLF-Roman" w:cs="MetaMediumLF-Roman"/>
          <w:color w:val="005AAA"/>
          <w:sz w:val="30"/>
          <w:szCs w:val="30"/>
        </w:rPr>
      </w:pPr>
    </w:p>
    <w:p w:rsidR="00B031D7" w:rsidRPr="0031655F" w:rsidRDefault="00B031D7" w:rsidP="00B031D7">
      <w:pPr>
        <w:autoSpaceDE w:val="0"/>
        <w:autoSpaceDN w:val="0"/>
        <w:adjustRightInd w:val="0"/>
        <w:spacing w:after="0" w:line="240" w:lineRule="auto"/>
        <w:rPr>
          <w:rFonts w:cs="MetaNormalLF-Roman"/>
        </w:rPr>
      </w:pPr>
      <w:r w:rsidRPr="0031655F">
        <w:rPr>
          <w:rFonts w:cs="MetaNormalLF-Roman"/>
        </w:rPr>
        <w:t>When used in classroom interactions the following strategies support young learners to problem solve, to question and contribute their ideas. These strategies can be used to support all aspects of learning.</w:t>
      </w:r>
    </w:p>
    <w:p w:rsidR="00B031D7" w:rsidRPr="0031655F" w:rsidRDefault="00B031D7" w:rsidP="00B031D7">
      <w:pPr>
        <w:autoSpaceDE w:val="0"/>
        <w:autoSpaceDN w:val="0"/>
        <w:adjustRightInd w:val="0"/>
        <w:spacing w:after="0" w:line="240" w:lineRule="auto"/>
        <w:rPr>
          <w:rFonts w:cs="MetaNormalLF-Roman"/>
        </w:rPr>
      </w:pPr>
    </w:p>
    <w:p w:rsidR="0031655F" w:rsidRPr="0031655F" w:rsidRDefault="00B031D7" w:rsidP="005A07F6">
      <w:pPr>
        <w:autoSpaceDE w:val="0"/>
        <w:autoSpaceDN w:val="0"/>
        <w:adjustRightInd w:val="0"/>
        <w:spacing w:after="0" w:line="360" w:lineRule="auto"/>
        <w:rPr>
          <w:rFonts w:cs="MetaNormalLF-Roman"/>
        </w:rPr>
      </w:pPr>
      <w:r w:rsidRPr="0031655F">
        <w:rPr>
          <w:rFonts w:cs="MetaMediumLF-Roman"/>
          <w:b/>
        </w:rPr>
        <w:t>Tune in</w:t>
      </w:r>
      <w:r w:rsidRPr="0031655F">
        <w:rPr>
          <w:rFonts w:cs="MetaNormalLF-Roman"/>
          <w:b/>
        </w:rPr>
        <w:t>:</w:t>
      </w:r>
      <w:r w:rsidRPr="0031655F">
        <w:rPr>
          <w:rFonts w:cs="MetaNormalLF-Roman"/>
        </w:rPr>
        <w:t xml:space="preserve"> Listen carefully to what is being said, observe body language and w</w:t>
      </w:r>
      <w:r w:rsidR="0031655F">
        <w:rPr>
          <w:rFonts w:cs="MetaNormalLF-Roman"/>
        </w:rPr>
        <w:t>hat the young learner is doing.</w:t>
      </w:r>
    </w:p>
    <w:p w:rsidR="0031655F" w:rsidRDefault="00B031D7" w:rsidP="0031655F">
      <w:pPr>
        <w:autoSpaceDE w:val="0"/>
        <w:autoSpaceDN w:val="0"/>
        <w:adjustRightInd w:val="0"/>
        <w:spacing w:after="0" w:line="360" w:lineRule="auto"/>
        <w:rPr>
          <w:rFonts w:cs="MetaNormalLF-Roman"/>
        </w:rPr>
      </w:pPr>
      <w:r w:rsidRPr="0031655F">
        <w:rPr>
          <w:rFonts w:cs="MetaMediumLF-Roman"/>
          <w:b/>
        </w:rPr>
        <w:t>Show genuine interest</w:t>
      </w:r>
      <w:r w:rsidRPr="0031655F">
        <w:rPr>
          <w:rFonts w:cs="MetaNormalLF-Roman"/>
          <w:b/>
        </w:rPr>
        <w:t>:</w:t>
      </w:r>
      <w:r w:rsidRPr="0031655F">
        <w:rPr>
          <w:rFonts w:cs="MetaNormalLF-Roman"/>
        </w:rPr>
        <w:t xml:space="preserve"> Give young learners your full attention through non</w:t>
      </w:r>
      <w:r w:rsidR="0031655F" w:rsidRPr="0031655F">
        <w:rPr>
          <w:rFonts w:cs="MetaNormalLF-Roman"/>
        </w:rPr>
        <w:t xml:space="preserve">-verbal behaviours including eye </w:t>
      </w:r>
      <w:r w:rsidRPr="0031655F">
        <w:rPr>
          <w:rFonts w:cs="MetaNormalLF-Roman"/>
        </w:rPr>
        <w:t>contact, smiles and nods that affirm your interest in young learners’ contributions.</w:t>
      </w:r>
    </w:p>
    <w:p w:rsidR="00B031D7" w:rsidRPr="0031655F" w:rsidRDefault="00B031D7" w:rsidP="0031655F">
      <w:pPr>
        <w:autoSpaceDE w:val="0"/>
        <w:autoSpaceDN w:val="0"/>
        <w:adjustRightInd w:val="0"/>
        <w:spacing w:after="0" w:line="360" w:lineRule="auto"/>
        <w:rPr>
          <w:rFonts w:cs="MetaNormalLF-Roman"/>
        </w:rPr>
      </w:pPr>
      <w:r w:rsidRPr="0031655F">
        <w:rPr>
          <w:rFonts w:cs="MetaMediumLF-Roman"/>
          <w:b/>
        </w:rPr>
        <w:t>Respect young learners’ decisions and encourage young learners’ to elaborate</w:t>
      </w:r>
      <w:r w:rsidRPr="0031655F">
        <w:rPr>
          <w:rFonts w:cs="MetaNormalLF-Roman"/>
          <w:b/>
        </w:rPr>
        <w:t>:</w:t>
      </w:r>
      <w:r w:rsidRPr="0031655F">
        <w:rPr>
          <w:rFonts w:cs="MetaNormalLF-Roman"/>
        </w:rPr>
        <w:t xml:space="preserve"> ‘I really want to know more about this.’</w:t>
      </w:r>
    </w:p>
    <w:p w:rsidR="00B031D7" w:rsidRPr="0031655F" w:rsidRDefault="00B031D7" w:rsidP="0031655F">
      <w:pPr>
        <w:autoSpaceDE w:val="0"/>
        <w:autoSpaceDN w:val="0"/>
        <w:adjustRightInd w:val="0"/>
        <w:spacing w:after="0" w:line="360" w:lineRule="auto"/>
        <w:rPr>
          <w:rFonts w:cs="MetaNormalLF-Roman"/>
        </w:rPr>
      </w:pPr>
      <w:r w:rsidRPr="0031655F">
        <w:rPr>
          <w:rFonts w:cs="MetaMediumLF-Roman"/>
          <w:b/>
        </w:rPr>
        <w:t>Recap on young learners ideas</w:t>
      </w:r>
      <w:r w:rsidRPr="0031655F">
        <w:rPr>
          <w:rFonts w:cs="MetaNormalLF-Roman"/>
          <w:b/>
        </w:rPr>
        <w:t>:</w:t>
      </w:r>
      <w:r w:rsidRPr="0031655F">
        <w:rPr>
          <w:rFonts w:cs="MetaNormalLF-Roman"/>
        </w:rPr>
        <w:t xml:space="preserve"> ‘So you think that…’</w:t>
      </w:r>
    </w:p>
    <w:p w:rsidR="00B031D7" w:rsidRPr="0031655F" w:rsidRDefault="00B031D7" w:rsidP="0031655F">
      <w:pPr>
        <w:autoSpaceDE w:val="0"/>
        <w:autoSpaceDN w:val="0"/>
        <w:adjustRightInd w:val="0"/>
        <w:spacing w:after="0" w:line="360" w:lineRule="auto"/>
        <w:rPr>
          <w:rFonts w:cs="MetaNormalLF-Roman"/>
        </w:rPr>
      </w:pPr>
      <w:r w:rsidRPr="0031655F">
        <w:rPr>
          <w:rFonts w:cs="MetaMediumLF-Roman"/>
          <w:b/>
        </w:rPr>
        <w:t>Offer your own experience</w:t>
      </w:r>
      <w:r w:rsidRPr="0031655F">
        <w:rPr>
          <w:rFonts w:cs="MetaNormalLF-Roman"/>
          <w:b/>
        </w:rPr>
        <w:t>:</w:t>
      </w:r>
      <w:r w:rsidRPr="0031655F">
        <w:rPr>
          <w:rFonts w:cs="MetaNormalLF-Roman"/>
        </w:rPr>
        <w:t xml:space="preserve"> ‘When an idea sometimes doesn’t work one way I…’</w:t>
      </w:r>
    </w:p>
    <w:p w:rsidR="00B031D7" w:rsidRPr="0031655F" w:rsidRDefault="00B031D7" w:rsidP="0031655F">
      <w:pPr>
        <w:autoSpaceDE w:val="0"/>
        <w:autoSpaceDN w:val="0"/>
        <w:adjustRightInd w:val="0"/>
        <w:spacing w:after="0" w:line="360" w:lineRule="auto"/>
        <w:rPr>
          <w:rFonts w:cs="MetaNormalLF-Roman"/>
        </w:rPr>
      </w:pPr>
      <w:r w:rsidRPr="0031655F">
        <w:rPr>
          <w:rFonts w:cs="MetaMediumLF-Roman"/>
          <w:b/>
        </w:rPr>
        <w:t>Clarify ideas</w:t>
      </w:r>
      <w:r w:rsidRPr="0031655F">
        <w:rPr>
          <w:rFonts w:cs="MetaNormalLF-Roman"/>
          <w:b/>
        </w:rPr>
        <w:t>:</w:t>
      </w:r>
      <w:r w:rsidRPr="0031655F">
        <w:rPr>
          <w:rFonts w:cs="MetaNormalLF-Roman"/>
        </w:rPr>
        <w:t xml:space="preserve"> ‘So Katie, you think that all egg layers live on land?’</w:t>
      </w:r>
    </w:p>
    <w:p w:rsidR="00B031D7" w:rsidRPr="0031655F" w:rsidRDefault="00B031D7" w:rsidP="00740A93">
      <w:pPr>
        <w:autoSpaceDE w:val="0"/>
        <w:autoSpaceDN w:val="0"/>
        <w:adjustRightInd w:val="0"/>
        <w:spacing w:after="0" w:line="360" w:lineRule="auto"/>
        <w:rPr>
          <w:rFonts w:cs="MetaNormalLF-Roman"/>
        </w:rPr>
      </w:pPr>
      <w:r w:rsidRPr="0031655F">
        <w:rPr>
          <w:rFonts w:cs="MetaMediumLF-Roman"/>
          <w:b/>
        </w:rPr>
        <w:t>Offer a suggestion</w:t>
      </w:r>
      <w:r w:rsidRPr="0031655F">
        <w:rPr>
          <w:rFonts w:cs="MetaNormalLF-Roman"/>
          <w:b/>
        </w:rPr>
        <w:t>:</w:t>
      </w:r>
      <w:r w:rsidRPr="0031655F">
        <w:rPr>
          <w:rFonts w:cs="MetaNormalLF-Roman"/>
        </w:rPr>
        <w:t xml:space="preserve"> ‘Try doing it this way and let’s see what happens’</w:t>
      </w:r>
    </w:p>
    <w:p w:rsidR="00B031D7" w:rsidRPr="0031655F" w:rsidRDefault="00B031D7" w:rsidP="00740A93">
      <w:pPr>
        <w:autoSpaceDE w:val="0"/>
        <w:autoSpaceDN w:val="0"/>
        <w:adjustRightInd w:val="0"/>
        <w:spacing w:after="0" w:line="360" w:lineRule="auto"/>
        <w:rPr>
          <w:rFonts w:cs="MetaNormalLF-Roman"/>
        </w:rPr>
      </w:pPr>
      <w:r w:rsidRPr="0031655F">
        <w:rPr>
          <w:rFonts w:cs="MetaMediumLF-Roman"/>
          <w:b/>
        </w:rPr>
        <w:t>Remind</w:t>
      </w:r>
      <w:r w:rsidRPr="0031655F">
        <w:rPr>
          <w:rFonts w:cs="MetaNormalLF-Roman"/>
          <w:b/>
        </w:rPr>
        <w:t>:</w:t>
      </w:r>
      <w:r w:rsidRPr="0031655F">
        <w:rPr>
          <w:rFonts w:cs="MetaNormalLF-Roman"/>
        </w:rPr>
        <w:t xml:space="preserve"> ‘Remember you said that…’</w:t>
      </w:r>
    </w:p>
    <w:p w:rsidR="0031655F" w:rsidRPr="0031655F" w:rsidRDefault="00B031D7" w:rsidP="0031655F">
      <w:pPr>
        <w:autoSpaceDE w:val="0"/>
        <w:autoSpaceDN w:val="0"/>
        <w:adjustRightInd w:val="0"/>
        <w:spacing w:after="0" w:line="360" w:lineRule="auto"/>
        <w:rPr>
          <w:rFonts w:cs="MetaNormalLF-Roman"/>
        </w:rPr>
      </w:pPr>
      <w:r w:rsidRPr="0031655F">
        <w:rPr>
          <w:rFonts w:cs="MetaMediumLF-Roman"/>
          <w:b/>
        </w:rPr>
        <w:t>Offer encouragement to further thinking</w:t>
      </w:r>
      <w:r w:rsidRPr="0031655F">
        <w:rPr>
          <w:rFonts w:cs="MetaNormalLF-Roman"/>
          <w:b/>
        </w:rPr>
        <w:t>:</w:t>
      </w:r>
      <w:r w:rsidRPr="0031655F">
        <w:rPr>
          <w:rFonts w:cs="MetaNormalLF-Roman"/>
        </w:rPr>
        <w:t xml:space="preserve"> ‘I can see you really thought hard about the design of your puppet. How will it stay upright?’</w:t>
      </w:r>
    </w:p>
    <w:p w:rsidR="00B031D7" w:rsidRDefault="00B031D7" w:rsidP="0031655F">
      <w:pPr>
        <w:autoSpaceDE w:val="0"/>
        <w:autoSpaceDN w:val="0"/>
        <w:adjustRightInd w:val="0"/>
        <w:spacing w:after="0" w:line="360" w:lineRule="auto"/>
        <w:rPr>
          <w:rFonts w:cs="MetaNormalLF-Roman"/>
        </w:rPr>
      </w:pPr>
      <w:r w:rsidRPr="0031655F">
        <w:rPr>
          <w:rFonts w:cs="MetaMediumLF-Roman"/>
          <w:b/>
        </w:rPr>
        <w:t>Provide an alternative viewpoint</w:t>
      </w:r>
      <w:r w:rsidRPr="0031655F">
        <w:rPr>
          <w:rFonts w:cs="MetaNormalLF-Roman"/>
          <w:b/>
        </w:rPr>
        <w:t>:</w:t>
      </w:r>
      <w:r w:rsidRPr="0031655F">
        <w:rPr>
          <w:rFonts w:cs="MetaNormalLF-Roman"/>
        </w:rPr>
        <w:t xml:space="preserve"> ‘Maybe the three little pigs could have shared their food with the wolf and then he wouldn’t want to eat them?’</w:t>
      </w:r>
    </w:p>
    <w:p w:rsidR="0031655F" w:rsidRDefault="0031655F" w:rsidP="0031655F">
      <w:pPr>
        <w:autoSpaceDE w:val="0"/>
        <w:autoSpaceDN w:val="0"/>
        <w:adjustRightInd w:val="0"/>
        <w:spacing w:after="0" w:line="240" w:lineRule="auto"/>
        <w:rPr>
          <w:rFonts w:cs="MetaNormalLF-Roman"/>
        </w:rPr>
      </w:pPr>
      <w:r w:rsidRPr="005A07F6">
        <w:rPr>
          <w:rFonts w:cs="MetaMediumLF-Roman"/>
          <w:b/>
        </w:rPr>
        <w:t>Speculate about ideas</w:t>
      </w:r>
      <w:r w:rsidRPr="005A07F6">
        <w:rPr>
          <w:rFonts w:cs="MetaNormalLF-Roman"/>
          <w:b/>
        </w:rPr>
        <w:t>:</w:t>
      </w:r>
      <w:r w:rsidRPr="005A07F6">
        <w:rPr>
          <w:rFonts w:cs="MetaNormalLF-Roman"/>
        </w:rPr>
        <w:t xml:space="preserve"> ‘Do you think our bean plants would be taller if…?’</w:t>
      </w:r>
    </w:p>
    <w:p w:rsidR="005A07F6" w:rsidRPr="005A07F6" w:rsidRDefault="005A07F6" w:rsidP="0031655F">
      <w:pPr>
        <w:autoSpaceDE w:val="0"/>
        <w:autoSpaceDN w:val="0"/>
        <w:adjustRightInd w:val="0"/>
        <w:spacing w:after="0" w:line="240" w:lineRule="auto"/>
        <w:rPr>
          <w:rFonts w:cs="MetaNormalLF-Roman"/>
        </w:rPr>
      </w:pPr>
    </w:p>
    <w:p w:rsidR="0031655F" w:rsidRDefault="0031655F" w:rsidP="0031655F">
      <w:pPr>
        <w:autoSpaceDE w:val="0"/>
        <w:autoSpaceDN w:val="0"/>
        <w:adjustRightInd w:val="0"/>
        <w:spacing w:after="0" w:line="240" w:lineRule="auto"/>
        <w:rPr>
          <w:rFonts w:cs="MetaNormalLF-Roman"/>
        </w:rPr>
      </w:pPr>
      <w:r w:rsidRPr="005A07F6">
        <w:rPr>
          <w:rFonts w:cs="MetaMediumLF-Roman"/>
          <w:b/>
        </w:rPr>
        <w:t>Reciprocate</w:t>
      </w:r>
      <w:r w:rsidRPr="005A07F6">
        <w:rPr>
          <w:rFonts w:cs="MetaNormalLF-Roman"/>
          <w:b/>
        </w:rPr>
        <w:t>:</w:t>
      </w:r>
      <w:r w:rsidRPr="005A07F6">
        <w:rPr>
          <w:rFonts w:cs="MetaNormalLF-Roman"/>
        </w:rPr>
        <w:t xml:space="preserve"> ‘David, thank goodness you were wearing your raincoat when you arrived. Look what happened to me. Without my raincoat, my jacket is very wet!’</w:t>
      </w:r>
    </w:p>
    <w:p w:rsidR="005A07F6" w:rsidRPr="005A07F6" w:rsidRDefault="005A07F6" w:rsidP="0031655F">
      <w:pPr>
        <w:autoSpaceDE w:val="0"/>
        <w:autoSpaceDN w:val="0"/>
        <w:adjustRightInd w:val="0"/>
        <w:spacing w:after="0" w:line="240" w:lineRule="auto"/>
        <w:rPr>
          <w:rFonts w:cs="MetaNormalLF-Roman"/>
        </w:rPr>
      </w:pPr>
    </w:p>
    <w:p w:rsidR="0031655F" w:rsidRDefault="0031655F" w:rsidP="0031655F">
      <w:pPr>
        <w:autoSpaceDE w:val="0"/>
        <w:autoSpaceDN w:val="0"/>
        <w:adjustRightInd w:val="0"/>
        <w:spacing w:after="0" w:line="240" w:lineRule="auto"/>
        <w:rPr>
          <w:rFonts w:cs="MetaNormalLF-Roman"/>
        </w:rPr>
      </w:pPr>
      <w:r w:rsidRPr="005A07F6">
        <w:rPr>
          <w:rFonts w:cs="MetaMediumLF-Roman"/>
          <w:b/>
        </w:rPr>
        <w:t>Ask open questions</w:t>
      </w:r>
      <w:r w:rsidRPr="005A07F6">
        <w:rPr>
          <w:rFonts w:cs="MetaNormalLF-Roman"/>
          <w:b/>
        </w:rPr>
        <w:t>:</w:t>
      </w:r>
      <w:r w:rsidRPr="005A07F6">
        <w:rPr>
          <w:rFonts w:cs="MetaNormalLF-Roman"/>
        </w:rPr>
        <w:t xml:space="preserve"> ‘I wonder what might happen if…?’ ‘What do you think might happen next?’</w:t>
      </w:r>
    </w:p>
    <w:p w:rsidR="005A07F6" w:rsidRPr="005A07F6" w:rsidRDefault="005A07F6" w:rsidP="0031655F">
      <w:pPr>
        <w:autoSpaceDE w:val="0"/>
        <w:autoSpaceDN w:val="0"/>
        <w:adjustRightInd w:val="0"/>
        <w:spacing w:after="0" w:line="240" w:lineRule="auto"/>
        <w:rPr>
          <w:rFonts w:cs="MetaNormalLF-Roman"/>
        </w:rPr>
      </w:pPr>
    </w:p>
    <w:p w:rsidR="0031655F" w:rsidRPr="00AD247D" w:rsidRDefault="0031655F" w:rsidP="0031655F">
      <w:pPr>
        <w:autoSpaceDE w:val="0"/>
        <w:autoSpaceDN w:val="0"/>
        <w:adjustRightInd w:val="0"/>
        <w:spacing w:after="0" w:line="240" w:lineRule="auto"/>
        <w:rPr>
          <w:rFonts w:cs="MetaNormalLF-Roman"/>
        </w:rPr>
      </w:pPr>
      <w:r w:rsidRPr="00AD247D">
        <w:rPr>
          <w:rFonts w:cs="MetaMediumLF-Roman"/>
          <w:b/>
        </w:rPr>
        <w:t>Model thinking</w:t>
      </w:r>
      <w:r w:rsidRPr="00AD247D">
        <w:rPr>
          <w:rFonts w:cs="MetaNormalLF-Roman"/>
          <w:b/>
        </w:rPr>
        <w:t>:</w:t>
      </w:r>
      <w:r w:rsidRPr="00AD247D">
        <w:rPr>
          <w:rFonts w:cs="MetaNormalLF-Roman"/>
        </w:rPr>
        <w:t xml:space="preserve"> ‘I have to </w:t>
      </w:r>
      <w:r w:rsidR="005A07F6" w:rsidRPr="00AD247D">
        <w:rPr>
          <w:rFonts w:cs="MetaNormalLF-Roman"/>
        </w:rPr>
        <w:t xml:space="preserve">remember to take my daughter to </w:t>
      </w:r>
      <w:r w:rsidRPr="00AD247D">
        <w:rPr>
          <w:rFonts w:cs="MetaNormalLF-Roman"/>
        </w:rPr>
        <w:t xml:space="preserve">buy soccer boots, cook a cake for Mrs Smith’s birthday and take the dog to the groomers tonight. I think I’d better make myself a list to remind </w:t>
      </w:r>
      <w:proofErr w:type="gramStart"/>
      <w:r w:rsidRPr="00AD247D">
        <w:rPr>
          <w:rFonts w:cs="MetaNormalLF-Roman"/>
        </w:rPr>
        <w:t>me</w:t>
      </w:r>
      <w:proofErr w:type="gramEnd"/>
      <w:r w:rsidRPr="00AD247D">
        <w:rPr>
          <w:rFonts w:cs="MetaNormalLF-Roman"/>
        </w:rPr>
        <w:t>.’3</w:t>
      </w:r>
    </w:p>
    <w:p w:rsidR="005A07F6" w:rsidRDefault="005A07F6" w:rsidP="0031655F">
      <w:pPr>
        <w:autoSpaceDE w:val="0"/>
        <w:autoSpaceDN w:val="0"/>
        <w:adjustRightInd w:val="0"/>
        <w:spacing w:after="0" w:line="240" w:lineRule="auto"/>
        <w:rPr>
          <w:rFonts w:cs="MetaNormalLF-Roman"/>
          <w:sz w:val="16"/>
          <w:szCs w:val="16"/>
        </w:rPr>
      </w:pPr>
    </w:p>
    <w:p w:rsidR="005A07F6" w:rsidRPr="005A07F6" w:rsidRDefault="005A07F6" w:rsidP="0031655F">
      <w:pPr>
        <w:autoSpaceDE w:val="0"/>
        <w:autoSpaceDN w:val="0"/>
        <w:adjustRightInd w:val="0"/>
        <w:spacing w:after="0" w:line="240" w:lineRule="auto"/>
        <w:rPr>
          <w:rFonts w:cs="MetaNormalLF-Roman"/>
        </w:rPr>
      </w:pPr>
    </w:p>
    <w:p w:rsidR="005A07F6" w:rsidRPr="005A07F6" w:rsidRDefault="005A07F6" w:rsidP="005A07F6">
      <w:pPr>
        <w:pStyle w:val="ListParagraph"/>
        <w:numPr>
          <w:ilvl w:val="0"/>
          <w:numId w:val="1"/>
        </w:numPr>
        <w:autoSpaceDE w:val="0"/>
        <w:autoSpaceDN w:val="0"/>
        <w:adjustRightInd w:val="0"/>
        <w:spacing w:after="0" w:line="240" w:lineRule="auto"/>
        <w:rPr>
          <w:rFonts w:cs="MetaNormalLF-Italic"/>
          <w:i/>
          <w:iCs/>
        </w:rPr>
      </w:pPr>
      <w:r w:rsidRPr="005A07F6">
        <w:rPr>
          <w:rFonts w:cs="MetaNormalLF-Roman"/>
        </w:rPr>
        <w:t xml:space="preserve">Murdoch, K., &amp; Wilson, J. (2008). </w:t>
      </w:r>
      <w:r w:rsidRPr="005A07F6">
        <w:rPr>
          <w:rFonts w:cs="MetaNormalLF-Italic"/>
          <w:i/>
          <w:iCs/>
        </w:rPr>
        <w:t>Creating a learner centred classroom</w:t>
      </w:r>
      <w:r w:rsidRPr="005A07F6">
        <w:rPr>
          <w:rFonts w:cs="MetaNormalLF-Roman"/>
        </w:rPr>
        <w:t>. Taylor &amp; Francis: Abingdon, Oxon, pp. 27-28.</w:t>
      </w:r>
    </w:p>
    <w:p w:rsidR="005A07F6" w:rsidRPr="00AD247D" w:rsidRDefault="005A07F6" w:rsidP="005A07F6">
      <w:pPr>
        <w:pStyle w:val="ListParagraph"/>
        <w:numPr>
          <w:ilvl w:val="0"/>
          <w:numId w:val="1"/>
        </w:numPr>
        <w:autoSpaceDE w:val="0"/>
        <w:autoSpaceDN w:val="0"/>
        <w:adjustRightInd w:val="0"/>
        <w:spacing w:after="0" w:line="240" w:lineRule="auto"/>
        <w:rPr>
          <w:rFonts w:cs="MetaNormalLF-Italic"/>
          <w:iCs/>
        </w:rPr>
      </w:pPr>
      <w:proofErr w:type="spellStart"/>
      <w:r w:rsidRPr="00AD247D">
        <w:rPr>
          <w:rFonts w:cs="MetaNormalLF-Italic"/>
          <w:iCs/>
        </w:rPr>
        <w:t>Siraj</w:t>
      </w:r>
      <w:proofErr w:type="spellEnd"/>
      <w:r w:rsidRPr="00AD247D">
        <w:rPr>
          <w:rFonts w:cs="MetaNormalLF-Italic"/>
          <w:iCs/>
        </w:rPr>
        <w:t>-Blatchford, I. (2012). Curriculum, pedagogy and progression in sustained shared thinking, Every Child, 18(3), p.34.</w:t>
      </w:r>
    </w:p>
    <w:p w:rsidR="005A07F6" w:rsidRPr="00AD247D" w:rsidRDefault="005A07F6" w:rsidP="005A07F6">
      <w:pPr>
        <w:pStyle w:val="ListParagraph"/>
        <w:numPr>
          <w:ilvl w:val="0"/>
          <w:numId w:val="1"/>
        </w:numPr>
        <w:autoSpaceDE w:val="0"/>
        <w:autoSpaceDN w:val="0"/>
        <w:adjustRightInd w:val="0"/>
        <w:spacing w:after="0" w:line="240" w:lineRule="auto"/>
        <w:rPr>
          <w:rFonts w:cs="MetaNormalLF-Italic"/>
          <w:iCs/>
        </w:rPr>
      </w:pPr>
      <w:r w:rsidRPr="00AD247D">
        <w:rPr>
          <w:rFonts w:cs="MetaNormalLF-Italic"/>
          <w:iCs/>
        </w:rPr>
        <w:t xml:space="preserve">Adapted from </w:t>
      </w:r>
      <w:proofErr w:type="spellStart"/>
      <w:r w:rsidRPr="00AD247D">
        <w:rPr>
          <w:rFonts w:cs="MetaNormalLF-Italic"/>
          <w:iCs/>
        </w:rPr>
        <w:t>Siraj</w:t>
      </w:r>
      <w:proofErr w:type="spellEnd"/>
      <w:r w:rsidRPr="00AD247D">
        <w:rPr>
          <w:rFonts w:cs="MetaNormalLF-Italic"/>
          <w:iCs/>
        </w:rPr>
        <w:t xml:space="preserve">-Blatchford, I. (2005). Quality Interactions in the Early Years. Keynote Address at the TACTYC Annual Conference, Cardiff, 5 November – Birth to 8 Matters! Seeking Seamlessness – Continuity? Integration? Creativity? Retrieved from: </w:t>
      </w:r>
      <w:hyperlink r:id="rId5" w:history="1">
        <w:r w:rsidRPr="00AD247D">
          <w:rPr>
            <w:rStyle w:val="Hyperlink"/>
            <w:rFonts w:cs="MetaNormalLF-Italic"/>
            <w:iCs/>
          </w:rPr>
          <w:t>www.tactyc.org.uk/pdfs/2005conf_siraj.pdf</w:t>
        </w:r>
      </w:hyperlink>
    </w:p>
    <w:p w:rsidR="005A07F6" w:rsidRPr="005A07F6" w:rsidRDefault="005A07F6" w:rsidP="005A07F6">
      <w:pPr>
        <w:pStyle w:val="ListParagraph"/>
        <w:autoSpaceDE w:val="0"/>
        <w:autoSpaceDN w:val="0"/>
        <w:adjustRightInd w:val="0"/>
        <w:spacing w:after="0" w:line="240" w:lineRule="auto"/>
        <w:rPr>
          <w:rFonts w:ascii="MetaNormalLF-Italic" w:hAnsi="MetaNormalLF-Italic" w:cs="MetaNormalLF-Italic"/>
          <w:i/>
          <w:iCs/>
          <w:sz w:val="16"/>
          <w:szCs w:val="16"/>
        </w:rPr>
      </w:pPr>
    </w:p>
    <w:sectPr w:rsidR="005A07F6" w:rsidRPr="005A07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etaNormalLF-Roman">
    <w:altName w:val="MS Gothic"/>
    <w:panose1 w:val="00000000000000000000"/>
    <w:charset w:val="00"/>
    <w:family w:val="swiss"/>
    <w:notTrueType/>
    <w:pitch w:val="default"/>
    <w:sig w:usb0="00000003" w:usb1="080F0000" w:usb2="00000010" w:usb3="00000000" w:csb0="00120001"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etaNormalLF-Italic">
    <w:panose1 w:val="00000000000000000000"/>
    <w:charset w:val="00"/>
    <w:family w:val="swiss"/>
    <w:notTrueType/>
    <w:pitch w:val="default"/>
    <w:sig w:usb0="00000003" w:usb1="00000000" w:usb2="00000000" w:usb3="00000000" w:csb0="00000001" w:csb1="00000000"/>
  </w:font>
  <w:font w:name="MetaMediumLF-Roman">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6A1FB4"/>
    <w:multiLevelType w:val="hybridMultilevel"/>
    <w:tmpl w:val="D180BA8E"/>
    <w:lvl w:ilvl="0" w:tplc="63B8141C">
      <w:start w:val="1"/>
      <w:numFmt w:val="decimal"/>
      <w:lvlText w:val="%1."/>
      <w:lvlJc w:val="left"/>
      <w:pPr>
        <w:ind w:left="720" w:hanging="360"/>
      </w:pPr>
      <w:rPr>
        <w:rFonts w:ascii="MetaNormalLF-Roman" w:hAnsi="MetaNormalLF-Roman" w:cs="MetaNormalLF-Roman"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79853E14"/>
    <w:multiLevelType w:val="hybridMultilevel"/>
    <w:tmpl w:val="AD8444C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 w15:restartNumberingAfterBreak="0">
    <w:nsid w:val="7DC366EF"/>
    <w:multiLevelType w:val="hybridMultilevel"/>
    <w:tmpl w:val="3BAED3B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F7C"/>
    <w:rsid w:val="0031655F"/>
    <w:rsid w:val="0043000D"/>
    <w:rsid w:val="005A07F6"/>
    <w:rsid w:val="00740A93"/>
    <w:rsid w:val="007F3AF4"/>
    <w:rsid w:val="0088097D"/>
    <w:rsid w:val="009A5D7C"/>
    <w:rsid w:val="009F4A1D"/>
    <w:rsid w:val="00AD247D"/>
    <w:rsid w:val="00B031D7"/>
    <w:rsid w:val="00BF48FE"/>
    <w:rsid w:val="00D21FBB"/>
    <w:rsid w:val="00E00F7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C91C29-A0C4-4410-9F92-D63925089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07F6"/>
    <w:pPr>
      <w:ind w:left="720"/>
      <w:contextualSpacing/>
    </w:pPr>
  </w:style>
  <w:style w:type="character" w:styleId="Hyperlink">
    <w:name w:val="Hyperlink"/>
    <w:basedOn w:val="DefaultParagraphFont"/>
    <w:uiPriority w:val="99"/>
    <w:unhideWhenUsed/>
    <w:rsid w:val="005A07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actyc.org.uk/pdfs/2005conf_siraj.pdf"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ModeratedBy xmlns="687c0ba5-25f6-467d-a8e9-4285ca7a69ae">
      <UserInfo>
        <DisplayName>BEHREND, Kasia</DisplayName>
        <AccountId>20</AccountId>
        <AccountType/>
      </UserInfo>
    </PPModeratedBy>
    <PPPublishedNotificationAddresses xmlns="687c0ba5-25f6-467d-a8e9-4285ca7a69ae" xsi:nil="true"/>
    <PPContentAuthor xmlns="687c0ba5-25f6-467d-a8e9-4285ca7a69ae">
      <UserInfo>
        <DisplayName>System Account</DisplayName>
        <AccountId>1073741823</AccountId>
        <AccountType/>
      </UserInfo>
    </PPContentAuthor>
    <PPContentApprover xmlns="687c0ba5-25f6-467d-a8e9-4285ca7a69ae">
      <UserInfo>
        <DisplayName/>
        <AccountId xsi:nil="true"/>
        <AccountType/>
      </UserInfo>
    </PPContentApprover>
    <PPModeratedDate xmlns="687c0ba5-25f6-467d-a8e9-4285ca7a69ae">2023-08-11T00:10:22+00:00</PPModeratedDate>
    <PPReferenceNumber xmlns="687c0ba5-25f6-467d-a8e9-4285ca7a69ae" xsi:nil="true"/>
    <PPReviewDate xmlns="687c0ba5-25f6-467d-a8e9-4285ca7a69ae" xsi:nil="true"/>
    <PPContentOwner xmlns="687c0ba5-25f6-467d-a8e9-4285ca7a69ae">
      <UserInfo>
        <DisplayName/>
        <AccountId xsi:nil="true"/>
        <AccountType/>
      </UserInfo>
    </PPContentOwner>
    <PPLastReviewedDate xmlns="687c0ba5-25f6-467d-a8e9-4285ca7a69ae">2023-08-11T00:10:23+00:00</PPLastReviewedDate>
    <PPSubmittedDate xmlns="687c0ba5-25f6-467d-a8e9-4285ca7a69ae">2023-08-11T00:09:45+00:00</PPSubmittedDate>
    <PPSubmittedBy xmlns="687c0ba5-25f6-467d-a8e9-4285ca7a69ae">
      <UserInfo>
        <DisplayName>BEHREND, Kasia</DisplayName>
        <AccountId>20</AccountId>
        <AccountType/>
      </UserInfo>
    </PPSubmittedBy>
    <PPLastReviewedBy xmlns="687c0ba5-25f6-467d-a8e9-4285ca7a69ae">
      <UserInfo>
        <DisplayName>BEHREND, Kasia</DisplayName>
        <AccountId>20</AccountId>
        <AccountType/>
      </UserInfo>
    </PPLastReviewedB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F815D3F566A840A09E9CF366D6C45D" ma:contentTypeVersion="1" ma:contentTypeDescription="Create a new document." ma:contentTypeScope="" ma:versionID="0b8ece5ece9858f53a94ba75beeb08d7">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F3C588-DB55-4B06-BDD1-36998D8A7A25}"/>
</file>

<file path=customXml/itemProps2.xml><?xml version="1.0" encoding="utf-8"?>
<ds:datastoreItem xmlns:ds="http://schemas.openxmlformats.org/officeDocument/2006/customXml" ds:itemID="{5B2E89CB-0FB7-4479-B97A-64411D2F8953}"/>
</file>

<file path=customXml/itemProps3.xml><?xml version="1.0" encoding="utf-8"?>
<ds:datastoreItem xmlns:ds="http://schemas.openxmlformats.org/officeDocument/2006/customXml" ds:itemID="{1EC776C2-7D35-40A0-943C-2786701B17A6}"/>
</file>

<file path=docProps/app.xml><?xml version="1.0" encoding="utf-8"?>
<Properties xmlns="http://schemas.openxmlformats.org/officeDocument/2006/extended-properties" xmlns:vt="http://schemas.openxmlformats.org/officeDocument/2006/docPropsVTypes">
  <Template>Normal.dotm</Template>
  <TotalTime>164</TotalTime>
  <Pages>2</Pages>
  <Words>699</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4680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Characteristics of age-appropriate pedagogies in action: Collaborative</dc:title>
  <dc:subject/>
  <dc:creator/>
  <cp:keywords/>
  <dc:description/>
  <cp:lastModifiedBy>LIU, Maria</cp:lastModifiedBy>
  <cp:revision>7</cp:revision>
  <dcterms:created xsi:type="dcterms:W3CDTF">2017-11-17T00:35:00Z</dcterms:created>
  <dcterms:modified xsi:type="dcterms:W3CDTF">2018-01-12T06:35:00Z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0x0101003AF815D3F566A840A09E9CF366D6C45D</vt:lpwstr>
  </property>
</Properties>
</file>