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BDF"/>
  <w:body>
    <w:p w14:paraId="34DF16D6" w14:textId="77777777" w:rsidR="00082311" w:rsidRDefault="00082311" w:rsidP="00082311">
      <w:pPr>
        <w:jc w:val="center"/>
        <w:rPr>
          <w:rFonts w:ascii="Trebuchet MS" w:hAnsi="Trebuchet MS" w:cs="Tahoma"/>
          <w:b/>
          <w:sz w:val="36"/>
        </w:rPr>
      </w:pPr>
    </w:p>
    <w:p w14:paraId="52C06DBD" w14:textId="77777777" w:rsidR="00373282" w:rsidRDefault="00373282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</w:p>
    <w:p w14:paraId="1457DBA0" w14:textId="1BA21A7E" w:rsidR="00082311" w:rsidRPr="00B93338" w:rsidRDefault="0008231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Sally’s Drawer</w:t>
      </w:r>
    </w:p>
    <w:p w14:paraId="771BD5F2" w14:textId="22A7D122" w:rsidR="00D73E76" w:rsidRDefault="00A75985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>
        <w:rPr>
          <w:rFonts w:ascii="Trebuchet MS" w:hAnsi="Trebuchet MS"/>
          <w:b/>
          <w:color w:val="C45911" w:themeColor="accent2" w:themeShade="BF"/>
          <w:sz w:val="72"/>
        </w:rPr>
        <w:t>Banana Smoothie</w:t>
      </w:r>
    </w:p>
    <w:p w14:paraId="567B701C" w14:textId="77777777" w:rsidR="00800614" w:rsidRPr="00800614" w:rsidRDefault="00800614" w:rsidP="00800614">
      <w:pPr>
        <w:jc w:val="center"/>
        <w:rPr>
          <w:rFonts w:ascii="Trebuchet MS" w:eastAsia="PMingLiU" w:hAnsi="Trebuchet MS" w:cs="Times New Roman"/>
          <w:b/>
          <w:color w:val="C45911"/>
          <w:sz w:val="44"/>
        </w:rPr>
      </w:pPr>
      <w:r w:rsidRPr="00800614">
        <w:rPr>
          <w:rFonts w:ascii="Trebuchet MS" w:eastAsia="PMingLiU" w:hAnsi="Trebuchet MS" w:cs="Times New Roman"/>
          <w:b/>
          <w:color w:val="C45911"/>
          <w:sz w:val="44"/>
        </w:rPr>
        <w:t>Serves 2</w:t>
      </w:r>
    </w:p>
    <w:p w14:paraId="0E432FF0" w14:textId="409B336E" w:rsidR="00373282" w:rsidRDefault="00373282" w:rsidP="00373282">
      <w:pPr>
        <w:pStyle w:val="Default"/>
      </w:pPr>
    </w:p>
    <w:p w14:paraId="4292B233" w14:textId="1AF61432" w:rsidR="00373282" w:rsidRDefault="00373282" w:rsidP="00373282">
      <w:pPr>
        <w:pStyle w:val="Default"/>
        <w:rPr>
          <w:rFonts w:cstheme="minorBidi"/>
          <w:color w:val="auto"/>
        </w:rPr>
      </w:pPr>
    </w:p>
    <w:p w14:paraId="4EDB49D3" w14:textId="54F8EA35" w:rsidR="000B56F8" w:rsidRPr="00A75985" w:rsidRDefault="000B56F8" w:rsidP="00A75985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A75985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545F8108" w14:textId="22816466" w:rsidR="00A75985" w:rsidRPr="00800614" w:rsidRDefault="00A75985" w:rsidP="00800614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</w:pPr>
      <w:r w:rsidRPr="00800614"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  <w:t>2 cups milk</w:t>
      </w:r>
    </w:p>
    <w:p w14:paraId="6EE5F009" w14:textId="77777777" w:rsidR="00A75985" w:rsidRPr="00800614" w:rsidRDefault="00A75985" w:rsidP="00800614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</w:pPr>
      <w:r w:rsidRPr="00800614"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  <w:t>200g tub 99% fat-free banana yoghurt</w:t>
      </w:r>
    </w:p>
    <w:p w14:paraId="06368B33" w14:textId="1A32C9F2" w:rsidR="00A75985" w:rsidRPr="00800614" w:rsidRDefault="00A75985" w:rsidP="00800614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</w:pPr>
      <w:r w:rsidRPr="00800614"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  <w:t>2 medium ripe bananas, peeled, halved</w:t>
      </w:r>
    </w:p>
    <w:p w14:paraId="7586D5A7" w14:textId="77777777" w:rsidR="00A75985" w:rsidRPr="00800614" w:rsidRDefault="00A75985" w:rsidP="00800614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</w:pPr>
      <w:r w:rsidRPr="00800614"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  <w:t>2 tablespoons honey</w:t>
      </w:r>
    </w:p>
    <w:p w14:paraId="50BF555D" w14:textId="77777777" w:rsidR="00A75985" w:rsidRPr="00800614" w:rsidRDefault="00A75985" w:rsidP="00800614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</w:pPr>
      <w:r w:rsidRPr="00800614"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  <w:t>2 tablespoons wheat germ</w:t>
      </w:r>
    </w:p>
    <w:p w14:paraId="69F8408E" w14:textId="77777777" w:rsidR="00A75985" w:rsidRDefault="00A75985" w:rsidP="00A75985">
      <w:pPr>
        <w:autoSpaceDE w:val="0"/>
        <w:autoSpaceDN w:val="0"/>
        <w:adjustRightInd w:val="0"/>
        <w:spacing w:after="0" w:line="240" w:lineRule="auto"/>
        <w:rPr>
          <w:rFonts w:ascii="SabonLT-BoldItalic" w:hAnsi="SabonLT-BoldItalic" w:cs="SabonLT-BoldItalic"/>
          <w:b/>
          <w:bCs/>
          <w:i/>
          <w:iCs/>
          <w:color w:val="000000"/>
          <w:sz w:val="29"/>
          <w:szCs w:val="29"/>
        </w:rPr>
      </w:pPr>
    </w:p>
    <w:p w14:paraId="09C95115" w14:textId="2FC0D139" w:rsidR="000B56F8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/>
          <w:b/>
          <w:color w:val="C45911" w:themeColor="accent2" w:themeShade="BF"/>
          <w:sz w:val="40"/>
        </w:rPr>
        <w:t xml:space="preserve">Method </w:t>
      </w:r>
    </w:p>
    <w:p w14:paraId="6EF30288" w14:textId="0967CF99" w:rsidR="00A75985" w:rsidRPr="00800614" w:rsidRDefault="00A75985" w:rsidP="00A759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</w:pPr>
      <w:r w:rsidRPr="00800614"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  <w:t>Peel the bananas, and slice them into the blender.</w:t>
      </w:r>
    </w:p>
    <w:p w14:paraId="504C1908" w14:textId="77777777" w:rsidR="00800614" w:rsidRPr="00800614" w:rsidRDefault="00800614" w:rsidP="0080061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</w:pPr>
    </w:p>
    <w:p w14:paraId="67F9E8E2" w14:textId="56B31282" w:rsidR="00A75985" w:rsidRPr="00800614" w:rsidRDefault="00A75985" w:rsidP="00A759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</w:pPr>
      <w:r w:rsidRPr="00800614"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  <w:t>Add in the honey and the wheat germ, followed by the yoghurt and the milk.</w:t>
      </w:r>
    </w:p>
    <w:p w14:paraId="68799473" w14:textId="77777777" w:rsidR="00800614" w:rsidRPr="00800614" w:rsidRDefault="00800614" w:rsidP="00800614">
      <w:pPr>
        <w:pStyle w:val="ListParagraph"/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</w:pPr>
    </w:p>
    <w:p w14:paraId="548E163F" w14:textId="6EA25660" w:rsidR="00A75985" w:rsidRPr="00A75985" w:rsidRDefault="00A75985" w:rsidP="00A7598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SabonLT-BoldItalic" w:hAnsi="SabonLT-BoldItalic" w:cs="SabonLT-BoldItalic"/>
          <w:b/>
          <w:bCs/>
          <w:i/>
          <w:iCs/>
          <w:color w:val="000000"/>
          <w:sz w:val="29"/>
          <w:szCs w:val="29"/>
        </w:rPr>
      </w:pPr>
      <w:r w:rsidRPr="00800614">
        <w:rPr>
          <w:rFonts w:ascii="Trebuchet MS" w:hAnsi="Trebuchet MS"/>
          <w:b/>
          <w:noProof/>
          <w:color w:val="ED7D31" w:themeColor="accent2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 wp14:anchorId="4C4190A1" wp14:editId="5C0207EE">
            <wp:simplePos x="0" y="0"/>
            <wp:positionH relativeFrom="column">
              <wp:posOffset>4667885</wp:posOffset>
            </wp:positionH>
            <wp:positionV relativeFrom="paragraph">
              <wp:posOffset>153035</wp:posOffset>
            </wp:positionV>
            <wp:extent cx="1482090" cy="2396490"/>
            <wp:effectExtent l="0" t="0" r="3810" b="381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614">
        <w:rPr>
          <w:rFonts w:ascii="Trebuchet MS" w:hAnsi="Trebuchet MS" w:cs="SabonLT-BoldItalic"/>
          <w:b/>
          <w:bCs/>
          <w:iCs/>
          <w:color w:val="000000"/>
          <w:sz w:val="24"/>
          <w:szCs w:val="24"/>
        </w:rPr>
        <w:t>Blend until smooth</w:t>
      </w:r>
      <w:r w:rsidRPr="00A75985">
        <w:rPr>
          <w:rFonts w:ascii="SabonLT-BoldItalic" w:hAnsi="SabonLT-BoldItalic" w:cs="SabonLT-BoldItalic"/>
          <w:b/>
          <w:bCs/>
          <w:i/>
          <w:iCs/>
          <w:color w:val="000000"/>
          <w:sz w:val="29"/>
          <w:szCs w:val="29"/>
        </w:rPr>
        <w:t>.</w:t>
      </w:r>
    </w:p>
    <w:p w14:paraId="0703C2D1" w14:textId="52ED249C" w:rsidR="00DE3389" w:rsidRDefault="00A75985" w:rsidP="00DE3389">
      <w:pPr>
        <w:pStyle w:val="Default"/>
      </w:pPr>
      <w:bookmarkStart w:id="0" w:name="_GoBack"/>
      <w:r>
        <w:rPr>
          <w:rFonts w:ascii="Trebuchet MS" w:hAnsi="Trebuchet MS"/>
          <w:b/>
          <w:noProof/>
          <w:color w:val="ED7D31" w:themeColor="accent2"/>
          <w:sz w:val="40"/>
          <w:lang w:eastAsia="zh-CN"/>
        </w:rPr>
        <w:drawing>
          <wp:anchor distT="0" distB="0" distL="114300" distR="114300" simplePos="0" relativeHeight="251659264" behindDoc="1" locked="0" layoutInCell="1" allowOverlap="1" wp14:anchorId="63B139CA" wp14:editId="54F71A04">
            <wp:simplePos x="0" y="0"/>
            <wp:positionH relativeFrom="column">
              <wp:posOffset>2034540</wp:posOffset>
            </wp:positionH>
            <wp:positionV relativeFrom="paragraph">
              <wp:posOffset>555625</wp:posOffset>
            </wp:positionV>
            <wp:extent cx="2708275" cy="1814830"/>
            <wp:effectExtent l="0" t="0" r="0" b="0"/>
            <wp:wrapTight wrapText="bothSides">
              <wp:wrapPolygon edited="0">
                <wp:start x="0" y="0"/>
                <wp:lineTo x="0" y="21313"/>
                <wp:lineTo x="21423" y="21313"/>
                <wp:lineTo x="21423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E3389" w:rsidSect="00BB2001">
      <w:headerReference w:type="default" r:id="rId11"/>
      <w:footerReference w:type="default" r:id="rId12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233AA" w14:textId="77777777" w:rsidR="00C93240" w:rsidRDefault="00C93240" w:rsidP="009F29FF">
      <w:pPr>
        <w:spacing w:after="0" w:line="240" w:lineRule="auto"/>
      </w:pPr>
      <w:r>
        <w:separator/>
      </w:r>
    </w:p>
  </w:endnote>
  <w:endnote w:type="continuationSeparator" w:id="0">
    <w:p w14:paraId="63CBE7E2" w14:textId="77777777" w:rsidR="00C93240" w:rsidRDefault="00C93240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51E4CDA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B19ED" w14:textId="77777777" w:rsidR="00C93240" w:rsidRDefault="00C93240" w:rsidP="009F29FF">
      <w:pPr>
        <w:spacing w:after="0" w:line="240" w:lineRule="auto"/>
      </w:pPr>
      <w:r>
        <w:separator/>
      </w:r>
    </w:p>
  </w:footnote>
  <w:footnote w:type="continuationSeparator" w:id="0">
    <w:p w14:paraId="7313003C" w14:textId="77777777" w:rsidR="00C93240" w:rsidRDefault="00C93240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5CE03EB8">
          <wp:extent cx="2708564" cy="53787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00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C91D86"/>
    <w:multiLevelType w:val="hybridMultilevel"/>
    <w:tmpl w:val="85662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9A44F1"/>
    <w:multiLevelType w:val="hybridMultilevel"/>
    <w:tmpl w:val="18889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1D15EB"/>
    <w:multiLevelType w:val="hybridMultilevel"/>
    <w:tmpl w:val="69C2AF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6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468C9"/>
    <w:multiLevelType w:val="hybridMultilevel"/>
    <w:tmpl w:val="4476E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9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>
    <w:nsid w:val="7FA8286F"/>
    <w:multiLevelType w:val="hybridMultilevel"/>
    <w:tmpl w:val="F640796C"/>
    <w:lvl w:ilvl="0" w:tplc="B7AA9F3E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1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ceee4,#fae2d2,#fbe7d9,#fdf1e9,#fce7d8,#fbe9dd,#fdf3ed,#faeb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526EB"/>
    <w:rsid w:val="0006724B"/>
    <w:rsid w:val="00077C7E"/>
    <w:rsid w:val="00082311"/>
    <w:rsid w:val="00086C78"/>
    <w:rsid w:val="000A1611"/>
    <w:rsid w:val="000B130D"/>
    <w:rsid w:val="000B56F8"/>
    <w:rsid w:val="000C19FA"/>
    <w:rsid w:val="000C6591"/>
    <w:rsid w:val="000D022C"/>
    <w:rsid w:val="000D5449"/>
    <w:rsid w:val="00106B6B"/>
    <w:rsid w:val="0012232B"/>
    <w:rsid w:val="001608D3"/>
    <w:rsid w:val="001A6DA1"/>
    <w:rsid w:val="001D643F"/>
    <w:rsid w:val="001F4F05"/>
    <w:rsid w:val="002375FD"/>
    <w:rsid w:val="00267DD9"/>
    <w:rsid w:val="002767B1"/>
    <w:rsid w:val="002776B2"/>
    <w:rsid w:val="002B2333"/>
    <w:rsid w:val="002B302B"/>
    <w:rsid w:val="002C4E46"/>
    <w:rsid w:val="002E7AAC"/>
    <w:rsid w:val="002E7AFE"/>
    <w:rsid w:val="002F1949"/>
    <w:rsid w:val="00300815"/>
    <w:rsid w:val="003238CC"/>
    <w:rsid w:val="003439B9"/>
    <w:rsid w:val="003528F5"/>
    <w:rsid w:val="00373282"/>
    <w:rsid w:val="00375F6D"/>
    <w:rsid w:val="00383E68"/>
    <w:rsid w:val="003A1B0C"/>
    <w:rsid w:val="003A23A5"/>
    <w:rsid w:val="003A73D9"/>
    <w:rsid w:val="003B42AA"/>
    <w:rsid w:val="003C174D"/>
    <w:rsid w:val="003D79A3"/>
    <w:rsid w:val="003E0EB4"/>
    <w:rsid w:val="00437FC8"/>
    <w:rsid w:val="004570C6"/>
    <w:rsid w:val="00483B5E"/>
    <w:rsid w:val="004C0076"/>
    <w:rsid w:val="004C4591"/>
    <w:rsid w:val="004D18AC"/>
    <w:rsid w:val="004D4BD9"/>
    <w:rsid w:val="004D63DE"/>
    <w:rsid w:val="004D6F85"/>
    <w:rsid w:val="004E75B2"/>
    <w:rsid w:val="004F41C8"/>
    <w:rsid w:val="00507FB2"/>
    <w:rsid w:val="005276C7"/>
    <w:rsid w:val="0054377E"/>
    <w:rsid w:val="00561A2D"/>
    <w:rsid w:val="00587FB2"/>
    <w:rsid w:val="005A08FE"/>
    <w:rsid w:val="005E1C20"/>
    <w:rsid w:val="00601DCB"/>
    <w:rsid w:val="00631027"/>
    <w:rsid w:val="0063580C"/>
    <w:rsid w:val="00642671"/>
    <w:rsid w:val="00647F92"/>
    <w:rsid w:val="006500F5"/>
    <w:rsid w:val="0066709B"/>
    <w:rsid w:val="00672498"/>
    <w:rsid w:val="00675AAB"/>
    <w:rsid w:val="0068025A"/>
    <w:rsid w:val="0068137A"/>
    <w:rsid w:val="006C1554"/>
    <w:rsid w:val="006F754A"/>
    <w:rsid w:val="00700B69"/>
    <w:rsid w:val="007065C9"/>
    <w:rsid w:val="007137CC"/>
    <w:rsid w:val="00776267"/>
    <w:rsid w:val="00776D74"/>
    <w:rsid w:val="007C3031"/>
    <w:rsid w:val="007C3256"/>
    <w:rsid w:val="007D65E0"/>
    <w:rsid w:val="007E622E"/>
    <w:rsid w:val="00800614"/>
    <w:rsid w:val="008132A4"/>
    <w:rsid w:val="00836015"/>
    <w:rsid w:val="00861A38"/>
    <w:rsid w:val="00896AF0"/>
    <w:rsid w:val="008A4D73"/>
    <w:rsid w:val="008C36BB"/>
    <w:rsid w:val="008C40E1"/>
    <w:rsid w:val="008D1A9C"/>
    <w:rsid w:val="008D3EC5"/>
    <w:rsid w:val="008E2427"/>
    <w:rsid w:val="008E321E"/>
    <w:rsid w:val="00934DAF"/>
    <w:rsid w:val="009408C2"/>
    <w:rsid w:val="00960FB7"/>
    <w:rsid w:val="009A110B"/>
    <w:rsid w:val="009A283D"/>
    <w:rsid w:val="009F29FF"/>
    <w:rsid w:val="009F5197"/>
    <w:rsid w:val="00A0069A"/>
    <w:rsid w:val="00A1412E"/>
    <w:rsid w:val="00A36D61"/>
    <w:rsid w:val="00A570E7"/>
    <w:rsid w:val="00A609FA"/>
    <w:rsid w:val="00A7111A"/>
    <w:rsid w:val="00A75985"/>
    <w:rsid w:val="00A80518"/>
    <w:rsid w:val="00A80C98"/>
    <w:rsid w:val="00A820B6"/>
    <w:rsid w:val="00A95386"/>
    <w:rsid w:val="00A9754D"/>
    <w:rsid w:val="00AB72D2"/>
    <w:rsid w:val="00AB7BAC"/>
    <w:rsid w:val="00AD4BBD"/>
    <w:rsid w:val="00AD5BF3"/>
    <w:rsid w:val="00AE44A7"/>
    <w:rsid w:val="00B10413"/>
    <w:rsid w:val="00B14482"/>
    <w:rsid w:val="00B3751F"/>
    <w:rsid w:val="00B63188"/>
    <w:rsid w:val="00B773FF"/>
    <w:rsid w:val="00B82C95"/>
    <w:rsid w:val="00B84AC6"/>
    <w:rsid w:val="00B93338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93240"/>
    <w:rsid w:val="00CB3583"/>
    <w:rsid w:val="00CD08BE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E3389"/>
    <w:rsid w:val="00DF18B4"/>
    <w:rsid w:val="00DF5C48"/>
    <w:rsid w:val="00E033BC"/>
    <w:rsid w:val="00E6159D"/>
    <w:rsid w:val="00E740DF"/>
    <w:rsid w:val="00EB37B5"/>
    <w:rsid w:val="00EF7171"/>
    <w:rsid w:val="00F17B84"/>
    <w:rsid w:val="00F23DA9"/>
    <w:rsid w:val="00F27D75"/>
    <w:rsid w:val="00F33BF6"/>
    <w:rsid w:val="00F34C05"/>
    <w:rsid w:val="00F44719"/>
    <w:rsid w:val="00F612D6"/>
    <w:rsid w:val="00F90A03"/>
    <w:rsid w:val="00F929BD"/>
    <w:rsid w:val="00FA0CF9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eee4,#fae2d2,#fbe7d9,#fdf1e9,#fce7d8,#fbe9dd,#fdf3ed,#faebdf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2023-08-10T23:03:16+00:00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2023-08-10T23:03:16+00:00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537A293-F735-4D4C-BC17-4AEA58A4CB0C}"/>
</file>

<file path=customXml/itemProps2.xml><?xml version="1.0" encoding="utf-8"?>
<ds:datastoreItem xmlns:ds="http://schemas.openxmlformats.org/officeDocument/2006/customXml" ds:itemID="{138BC997-02B6-43D9-898B-E8266DDF69AC}"/>
</file>

<file path=customXml/itemProps3.xml><?xml version="1.0" encoding="utf-8"?>
<ds:datastoreItem xmlns:ds="http://schemas.openxmlformats.org/officeDocument/2006/customXml" ds:itemID="{93695B6A-396A-4094-9806-88C8DCD07F8D}"/>
</file>

<file path=customXml/itemProps4.xml><?xml version="1.0" encoding="utf-8"?>
<ds:datastoreItem xmlns:ds="http://schemas.openxmlformats.org/officeDocument/2006/customXml" ds:itemID="{7BBE5538-156B-4F8F-9596-7A4E3D282CCD}"/>
</file>

<file path=docProps/app.xml><?xml version="1.0" encoding="utf-8"?>
<Properties xmlns="http://schemas.openxmlformats.org/officeDocument/2006/extended-properties" xmlns:vt="http://schemas.openxmlformats.org/officeDocument/2006/docPropsVTypes">
  <Template>1D2F3E3F.dotm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drawer—banana smoothie</dc:title>
  <dc:subject>Sally's drawer—banana smoothie</dc:subject>
  <dc:creator>Queensland Government</dc:creator>
  <cp:keywords>Sally's drawer; recipe; Sally and Possum</cp:keywords>
  <cp:lastModifiedBy>HIGGS, Jessica</cp:lastModifiedBy>
  <cp:revision>3</cp:revision>
  <cp:lastPrinted>2019-07-04T03:06:00Z</cp:lastPrinted>
  <dcterms:created xsi:type="dcterms:W3CDTF">2019-07-04T04:05:00Z</dcterms:created>
  <dcterms:modified xsi:type="dcterms:W3CDTF">2019-07-04T04:55:00Z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