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B50D45">
      <w:pPr>
        <w:tabs>
          <w:tab w:val="left" w:pos="284"/>
        </w:tabs>
        <w:jc w:val="center"/>
        <w:rPr>
          <w:rFonts w:ascii="Trebuchet MS" w:hAnsi="Trebuchet MS" w:cs="Tahoma"/>
          <w:b/>
          <w:sz w:val="36"/>
        </w:rPr>
      </w:pPr>
    </w:p>
    <w:p w14:paraId="52C06DBD" w14:textId="77777777" w:rsidR="00373282" w:rsidRDefault="00373282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691EFB0A" w:rsidR="00D73E76" w:rsidRDefault="00373282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Energy Balls</w:t>
      </w:r>
    </w:p>
    <w:p w14:paraId="0E432FF0" w14:textId="77777777" w:rsidR="00373282" w:rsidRDefault="00373282" w:rsidP="00373282">
      <w:pPr>
        <w:pStyle w:val="Default"/>
      </w:pPr>
    </w:p>
    <w:p w14:paraId="4292B233" w14:textId="77777777" w:rsidR="00373282" w:rsidRDefault="00373282" w:rsidP="00373282">
      <w:pPr>
        <w:pStyle w:val="Default"/>
        <w:rPr>
          <w:rFonts w:cstheme="minorBidi"/>
          <w:color w:val="auto"/>
        </w:rPr>
      </w:pPr>
    </w:p>
    <w:p w14:paraId="4FD26033" w14:textId="10CB2838" w:rsidR="00373282" w:rsidRPr="00480CA3" w:rsidRDefault="00373282" w:rsidP="00373282">
      <w:pPr>
        <w:jc w:val="center"/>
        <w:rPr>
          <w:rFonts w:ascii="Trebuchet MS" w:hAnsi="Trebuchet MS"/>
          <w:b/>
          <w:color w:val="C45911" w:themeColor="accent2" w:themeShade="BF"/>
          <w:sz w:val="44"/>
        </w:rPr>
      </w:pPr>
      <w:r>
        <w:t xml:space="preserve"> </w:t>
      </w:r>
      <w:proofErr w:type="gramStart"/>
      <w:r w:rsidRPr="00480CA3">
        <w:rPr>
          <w:b/>
          <w:sz w:val="32"/>
          <w:szCs w:val="45"/>
        </w:rPr>
        <w:t>Makes 15-20 balls depending on size.</w:t>
      </w:r>
      <w:proofErr w:type="gramEnd"/>
    </w:p>
    <w:p w14:paraId="0088DBB2" w14:textId="46E8C0B6" w:rsidR="00082311" w:rsidRDefault="00082311" w:rsidP="00082311">
      <w:pPr>
        <w:pStyle w:val="Default"/>
        <w:rPr>
          <w:rFonts w:ascii="Trebuchet MS" w:hAnsi="Trebuchet MS"/>
          <w:sz w:val="32"/>
        </w:rPr>
      </w:pPr>
    </w:p>
    <w:p w14:paraId="2DDF49DE" w14:textId="77777777" w:rsidR="00373282" w:rsidRDefault="00373282" w:rsidP="00082311">
      <w:pPr>
        <w:pStyle w:val="Default"/>
        <w:rPr>
          <w:rFonts w:ascii="Trebuchet MS" w:hAnsi="Trebuchet MS"/>
          <w:sz w:val="32"/>
        </w:rPr>
      </w:pPr>
    </w:p>
    <w:p w14:paraId="4EDB49D3" w14:textId="6A35E7BF" w:rsidR="000B56F8" w:rsidRDefault="00373282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 w:cs="TLTYS Z+ Q Cursive"/>
          <w:noProof/>
          <w:color w:val="000000"/>
          <w:lang w:eastAsia="zh-CN"/>
        </w:rPr>
        <w:drawing>
          <wp:anchor distT="0" distB="0" distL="114300" distR="114300" simplePos="0" relativeHeight="251658240" behindDoc="1" locked="0" layoutInCell="1" allowOverlap="1" wp14:anchorId="2B5B716A" wp14:editId="31087E3A">
            <wp:simplePos x="0" y="0"/>
            <wp:positionH relativeFrom="column">
              <wp:posOffset>3432175</wp:posOffset>
            </wp:positionH>
            <wp:positionV relativeFrom="paragraph">
              <wp:posOffset>160655</wp:posOffset>
            </wp:positionV>
            <wp:extent cx="2524125" cy="2292350"/>
            <wp:effectExtent l="0" t="0" r="9525" b="0"/>
            <wp:wrapTight wrapText="bothSides">
              <wp:wrapPolygon edited="0">
                <wp:start x="0" y="0"/>
                <wp:lineTo x="0" y="21361"/>
                <wp:lineTo x="21518" y="21361"/>
                <wp:lineTo x="2151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6F8" w:rsidRPr="000B56F8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2D515530" w14:textId="764FC9DB" w:rsidR="00373282" w:rsidRPr="00FB29AA" w:rsidRDefault="00373282" w:rsidP="00373282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1 cup of </w:t>
      </w:r>
      <w:proofErr w:type="spellStart"/>
      <w:r w:rsidRPr="00FB29AA">
        <w:rPr>
          <w:rStyle w:val="A1"/>
          <w:rFonts w:ascii="Trebuchet MS" w:hAnsi="Trebuchet MS"/>
          <w:b/>
          <w:sz w:val="24"/>
          <w:szCs w:val="24"/>
        </w:rPr>
        <w:t>medjool</w:t>
      </w:r>
      <w:proofErr w:type="spellEnd"/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 dates (no pits) </w:t>
      </w:r>
    </w:p>
    <w:p w14:paraId="243DCE62" w14:textId="25D12692" w:rsidR="00373282" w:rsidRPr="00FB29AA" w:rsidRDefault="00373282" w:rsidP="00373282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>3</w:t>
      </w:r>
      <w:r w:rsidRPr="00FB29AA">
        <w:rPr>
          <w:rStyle w:val="A2"/>
          <w:rFonts w:ascii="Trebuchet MS" w:hAnsi="Trebuchet MS"/>
          <w:b/>
          <w:sz w:val="24"/>
          <w:szCs w:val="24"/>
        </w:rPr>
        <w:t>/</w:t>
      </w: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4 cup of almonds </w:t>
      </w:r>
    </w:p>
    <w:p w14:paraId="72234510" w14:textId="79028EDF" w:rsidR="00373282" w:rsidRPr="00FB29AA" w:rsidRDefault="00373282" w:rsidP="00373282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>3</w:t>
      </w:r>
      <w:r w:rsidRPr="00FB29AA">
        <w:rPr>
          <w:rStyle w:val="A2"/>
          <w:rFonts w:ascii="Trebuchet MS" w:hAnsi="Trebuchet MS"/>
          <w:b/>
          <w:sz w:val="24"/>
          <w:szCs w:val="24"/>
        </w:rPr>
        <w:t>/</w:t>
      </w: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4 cup of walnuts </w:t>
      </w:r>
    </w:p>
    <w:p w14:paraId="4E1D713F" w14:textId="7375E4BF" w:rsidR="00373282" w:rsidRPr="00FB29AA" w:rsidRDefault="00373282" w:rsidP="00373282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2 tablespoons of chia seeds </w:t>
      </w:r>
    </w:p>
    <w:p w14:paraId="5A8E5015" w14:textId="090BB7FC" w:rsidR="00373282" w:rsidRPr="00FB29AA" w:rsidRDefault="00373282" w:rsidP="00373282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1 tablespoon of ground flax seed </w:t>
      </w:r>
    </w:p>
    <w:p w14:paraId="20A31970" w14:textId="7D7D8D43" w:rsidR="00373282" w:rsidRPr="00FB29AA" w:rsidRDefault="00373282" w:rsidP="00373282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1 tablespoon of sunflower seeds </w:t>
      </w:r>
    </w:p>
    <w:p w14:paraId="2C138F11" w14:textId="187E6167" w:rsidR="00373282" w:rsidRPr="00FB29AA" w:rsidRDefault="00373282" w:rsidP="00373282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1 tablespoon of protein powder </w:t>
      </w:r>
    </w:p>
    <w:p w14:paraId="1586B31D" w14:textId="77777777" w:rsidR="00FB29AA" w:rsidRDefault="00373282" w:rsidP="00FB29AA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1 tablespoon of raw cacao powder </w:t>
      </w:r>
    </w:p>
    <w:p w14:paraId="40AE5ECA" w14:textId="5E353428" w:rsidR="00373282" w:rsidRPr="00FB29AA" w:rsidRDefault="00373282" w:rsidP="00FB29AA">
      <w:pPr>
        <w:pStyle w:val="Pa2"/>
        <w:rPr>
          <w:rFonts w:ascii="Trebuchet MS" w:hAnsi="Trebuchet MS"/>
          <w:b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>1 tablespoon of coconut oil</w:t>
      </w:r>
    </w:p>
    <w:p w14:paraId="50ABC0F8" w14:textId="77777777" w:rsidR="00B93338" w:rsidRDefault="00B93338" w:rsidP="00B93338">
      <w:pPr>
        <w:pStyle w:val="Default"/>
      </w:pPr>
    </w:p>
    <w:p w14:paraId="4CBC65AD" w14:textId="77777777" w:rsidR="00FB29AA" w:rsidRPr="00B93338" w:rsidRDefault="00FB29AA" w:rsidP="00B93338">
      <w:pPr>
        <w:pStyle w:val="Default"/>
      </w:pPr>
    </w:p>
    <w:p w14:paraId="09C95115" w14:textId="1BB01F87" w:rsid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32A8EF4F" w14:textId="04A1289F" w:rsidR="00373282" w:rsidRDefault="00373282" w:rsidP="009C6296">
      <w:pPr>
        <w:pStyle w:val="Pa2"/>
        <w:numPr>
          <w:ilvl w:val="0"/>
          <w:numId w:val="15"/>
        </w:numPr>
        <w:rPr>
          <w:rStyle w:val="A1"/>
          <w:rFonts w:ascii="Trebuchet MS" w:hAnsi="Trebuchet MS"/>
          <w:b/>
          <w:sz w:val="24"/>
          <w:szCs w:val="24"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Place the almonds, walnuts, ground flax seeds and chia seeds in a food processor. </w:t>
      </w:r>
    </w:p>
    <w:p w14:paraId="38BB4DB7" w14:textId="77777777" w:rsidR="00480CA3" w:rsidRPr="00480CA3" w:rsidRDefault="00480CA3" w:rsidP="009C6296">
      <w:pPr>
        <w:pStyle w:val="Default"/>
      </w:pPr>
    </w:p>
    <w:p w14:paraId="151E5614" w14:textId="51D12527" w:rsidR="00373282" w:rsidRDefault="00373282" w:rsidP="009C6296">
      <w:pPr>
        <w:pStyle w:val="Pa2"/>
        <w:numPr>
          <w:ilvl w:val="0"/>
          <w:numId w:val="15"/>
        </w:numPr>
        <w:rPr>
          <w:rStyle w:val="A1"/>
          <w:rFonts w:ascii="Trebuchet MS" w:hAnsi="Trebuchet MS"/>
          <w:b/>
          <w:sz w:val="24"/>
          <w:szCs w:val="24"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Blend for 1 minute or until a flour forms and the nuts have crumbled. </w:t>
      </w:r>
    </w:p>
    <w:p w14:paraId="76D96042" w14:textId="77777777" w:rsidR="009C6296" w:rsidRPr="009C6296" w:rsidRDefault="009C6296" w:rsidP="009C6296">
      <w:pPr>
        <w:pStyle w:val="Default"/>
      </w:pPr>
    </w:p>
    <w:p w14:paraId="6A509955" w14:textId="676FF465" w:rsidR="00373282" w:rsidRDefault="00373282" w:rsidP="00B50D45">
      <w:pPr>
        <w:pStyle w:val="Pa2"/>
        <w:tabs>
          <w:tab w:val="left" w:pos="284"/>
        </w:tabs>
        <w:rPr>
          <w:rStyle w:val="A1"/>
          <w:rFonts w:ascii="Trebuchet MS" w:hAnsi="Trebuchet MS"/>
          <w:b/>
          <w:sz w:val="24"/>
          <w:szCs w:val="24"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>3. Then add the remaining ingredients, making</w:t>
      </w:r>
      <w:r w:rsidR="009C6296">
        <w:rPr>
          <w:rStyle w:val="A1"/>
          <w:rFonts w:ascii="Trebuchet MS" w:hAnsi="Trebuchet MS"/>
          <w:b/>
          <w:sz w:val="24"/>
          <w:szCs w:val="24"/>
        </w:rPr>
        <w:t xml:space="preserve"> sure all pits are removed from </w:t>
      </w: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the </w:t>
      </w:r>
      <w:r w:rsidR="00B50D45">
        <w:rPr>
          <w:rStyle w:val="A1"/>
          <w:rFonts w:ascii="Trebuchet MS" w:hAnsi="Trebuchet MS"/>
          <w:b/>
          <w:sz w:val="24"/>
          <w:szCs w:val="24"/>
        </w:rPr>
        <w:tab/>
      </w:r>
      <w:bookmarkStart w:id="0" w:name="_GoBack"/>
      <w:bookmarkEnd w:id="0"/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dates. </w:t>
      </w:r>
    </w:p>
    <w:p w14:paraId="7127016E" w14:textId="77777777" w:rsidR="00480CA3" w:rsidRPr="00480CA3" w:rsidRDefault="00480CA3" w:rsidP="009C6296">
      <w:pPr>
        <w:pStyle w:val="Default"/>
      </w:pPr>
    </w:p>
    <w:p w14:paraId="47D8F6BC" w14:textId="3117456B" w:rsidR="00373282" w:rsidRDefault="00373282" w:rsidP="009C6296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4. Blend for another minute until a sticky dough forms. </w:t>
      </w:r>
    </w:p>
    <w:p w14:paraId="006ECA42" w14:textId="77777777" w:rsidR="00480CA3" w:rsidRPr="00480CA3" w:rsidRDefault="00480CA3" w:rsidP="009C6296">
      <w:pPr>
        <w:pStyle w:val="Default"/>
      </w:pPr>
    </w:p>
    <w:p w14:paraId="38C9265E" w14:textId="697E7059" w:rsidR="00373282" w:rsidRPr="00FB29AA" w:rsidRDefault="00373282" w:rsidP="009C6296">
      <w:pPr>
        <w:rPr>
          <w:rFonts w:ascii="Trebuchet MS" w:hAnsi="Trebuchet MS"/>
          <w:b/>
          <w:color w:val="C45911" w:themeColor="accent2" w:themeShade="BF"/>
          <w:sz w:val="24"/>
          <w:szCs w:val="24"/>
        </w:rPr>
      </w:pPr>
      <w:r w:rsidRPr="00FB29AA">
        <w:rPr>
          <w:rStyle w:val="A1"/>
          <w:rFonts w:ascii="Trebuchet MS" w:hAnsi="Trebuchet MS"/>
          <w:b/>
          <w:sz w:val="24"/>
          <w:szCs w:val="24"/>
        </w:rPr>
        <w:t xml:space="preserve">5. Use your hands to roll the mixture into little balls. </w:t>
      </w:r>
      <w:proofErr w:type="gramStart"/>
      <w:r w:rsidRPr="00FB29AA">
        <w:rPr>
          <w:rStyle w:val="A1"/>
          <w:rFonts w:ascii="Trebuchet MS" w:hAnsi="Trebuchet MS"/>
          <w:b/>
          <w:sz w:val="24"/>
          <w:szCs w:val="24"/>
        </w:rPr>
        <w:t>Store in the fridge.</w:t>
      </w:r>
      <w:proofErr w:type="gramEnd"/>
    </w:p>
    <w:p w14:paraId="0703C2D1" w14:textId="77777777" w:rsidR="00DE3389" w:rsidRDefault="00DE3389" w:rsidP="00DE3389">
      <w:pPr>
        <w:pStyle w:val="Default"/>
      </w:pPr>
    </w:p>
    <w:sectPr w:rsidR="00DE3389" w:rsidSect="009C6296">
      <w:headerReference w:type="default" r:id="rId10"/>
      <w:footerReference w:type="default" r:id="rId11"/>
      <w:pgSz w:w="11906" w:h="16838"/>
      <w:pgMar w:top="1135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C7585" w14:textId="77777777" w:rsidR="00A62C46" w:rsidRDefault="00A62C46" w:rsidP="009F29FF">
      <w:pPr>
        <w:spacing w:after="0" w:line="240" w:lineRule="auto"/>
      </w:pPr>
      <w:r>
        <w:separator/>
      </w:r>
    </w:p>
  </w:endnote>
  <w:endnote w:type="continuationSeparator" w:id="0">
    <w:p w14:paraId="6546DE0D" w14:textId="77777777" w:rsidR="00A62C46" w:rsidRDefault="00A62C46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63BEB" w14:textId="77777777" w:rsidR="00A62C46" w:rsidRDefault="00A62C46" w:rsidP="009F29FF">
      <w:pPr>
        <w:spacing w:after="0" w:line="240" w:lineRule="auto"/>
      </w:pPr>
      <w:r>
        <w:separator/>
      </w:r>
    </w:p>
  </w:footnote>
  <w:footnote w:type="continuationSeparator" w:id="0">
    <w:p w14:paraId="41F9A240" w14:textId="77777777" w:rsidR="00A62C46" w:rsidRDefault="00A62C46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9F5704"/>
    <w:multiLevelType w:val="hybridMultilevel"/>
    <w:tmpl w:val="77AC661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9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2232B"/>
    <w:rsid w:val="001608D3"/>
    <w:rsid w:val="001A6DA1"/>
    <w:rsid w:val="001D643F"/>
    <w:rsid w:val="001F4F05"/>
    <w:rsid w:val="002375FD"/>
    <w:rsid w:val="00267DD9"/>
    <w:rsid w:val="002767B1"/>
    <w:rsid w:val="002776B2"/>
    <w:rsid w:val="00277A38"/>
    <w:rsid w:val="002B2333"/>
    <w:rsid w:val="002B302B"/>
    <w:rsid w:val="002C4E46"/>
    <w:rsid w:val="002E7AAC"/>
    <w:rsid w:val="002E7AFE"/>
    <w:rsid w:val="002F1949"/>
    <w:rsid w:val="00300815"/>
    <w:rsid w:val="003238CC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570C6"/>
    <w:rsid w:val="00480CA3"/>
    <w:rsid w:val="00483B5E"/>
    <w:rsid w:val="004C0076"/>
    <w:rsid w:val="004C4591"/>
    <w:rsid w:val="004D18AC"/>
    <w:rsid w:val="004D4BD9"/>
    <w:rsid w:val="004D63DE"/>
    <w:rsid w:val="004D6F85"/>
    <w:rsid w:val="004E75B2"/>
    <w:rsid w:val="00507FB2"/>
    <w:rsid w:val="005276C7"/>
    <w:rsid w:val="0054377E"/>
    <w:rsid w:val="00551BCD"/>
    <w:rsid w:val="00587FB2"/>
    <w:rsid w:val="005A08FE"/>
    <w:rsid w:val="005E1C20"/>
    <w:rsid w:val="00601DCB"/>
    <w:rsid w:val="00631027"/>
    <w:rsid w:val="0063580C"/>
    <w:rsid w:val="00642671"/>
    <w:rsid w:val="00647F92"/>
    <w:rsid w:val="006500F5"/>
    <w:rsid w:val="0066709B"/>
    <w:rsid w:val="00672498"/>
    <w:rsid w:val="00675AAB"/>
    <w:rsid w:val="0068025A"/>
    <w:rsid w:val="0068137A"/>
    <w:rsid w:val="006C1554"/>
    <w:rsid w:val="006F754A"/>
    <w:rsid w:val="00700B69"/>
    <w:rsid w:val="007065C9"/>
    <w:rsid w:val="007137CC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C6296"/>
    <w:rsid w:val="009F29FF"/>
    <w:rsid w:val="009F5197"/>
    <w:rsid w:val="00A0069A"/>
    <w:rsid w:val="00A1412E"/>
    <w:rsid w:val="00A36D61"/>
    <w:rsid w:val="00A570E7"/>
    <w:rsid w:val="00A609FA"/>
    <w:rsid w:val="00A62C46"/>
    <w:rsid w:val="00A7111A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B10413"/>
    <w:rsid w:val="00B14482"/>
    <w:rsid w:val="00B3751F"/>
    <w:rsid w:val="00B50D45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B3583"/>
    <w:rsid w:val="00CD08BE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E3389"/>
    <w:rsid w:val="00DF18B4"/>
    <w:rsid w:val="00DF5C48"/>
    <w:rsid w:val="00E033BC"/>
    <w:rsid w:val="00E6159D"/>
    <w:rsid w:val="00E740DF"/>
    <w:rsid w:val="00EB37B5"/>
    <w:rsid w:val="00ED3C77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B29AA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2023-08-10T23:03:36+00:00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2023-08-10T23:03:36+00:00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0A2BFC87-3B9D-4C80-A212-6CA9563D2E18}"/>
</file>

<file path=customXml/itemProps2.xml><?xml version="1.0" encoding="utf-8"?>
<ds:datastoreItem xmlns:ds="http://schemas.openxmlformats.org/officeDocument/2006/customXml" ds:itemID="{42C92E8D-2E2A-4BB4-AA58-19EEDE8B468A}"/>
</file>

<file path=customXml/itemProps3.xml><?xml version="1.0" encoding="utf-8"?>
<ds:datastoreItem xmlns:ds="http://schemas.openxmlformats.org/officeDocument/2006/customXml" ds:itemID="{2DCBAA8C-3941-4349-9EE0-0BEE2B4F4068}"/>
</file>

<file path=customXml/itemProps4.xml><?xml version="1.0" encoding="utf-8"?>
<ds:datastoreItem xmlns:ds="http://schemas.openxmlformats.org/officeDocument/2006/customXml" ds:itemID="{DC4B6797-ED9C-4DCE-8BB3-7AC3296F95FA}"/>
</file>

<file path=docProps/app.xml><?xml version="1.0" encoding="utf-8"?>
<Properties xmlns="http://schemas.openxmlformats.org/officeDocument/2006/extended-properties" xmlns:vt="http://schemas.openxmlformats.org/officeDocument/2006/docPropsVTypes">
  <Template>1D2F3E3F.dotm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drawer—energy balls</dc:title>
  <dc:subject>Sally's drawer—energy balls</dc:subject>
  <dc:creator>Queensland Government</dc:creator>
  <cp:keywords>Sally's drawer; recipe; Sally and Possum</cp:keywords>
  <cp:lastModifiedBy>HIGGS, Jessica</cp:lastModifiedBy>
  <cp:revision>6</cp:revision>
  <cp:lastPrinted>2019-07-04T03:06:00Z</cp:lastPrinted>
  <dcterms:created xsi:type="dcterms:W3CDTF">2019-07-04T03:18:00Z</dcterms:created>
  <dcterms:modified xsi:type="dcterms:W3CDTF">2019-07-04T05:19:00Z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