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652751" w:rsidP="00F70AE5">
            <w:pPr>
              <w:rPr>
                <w:rFonts w:ascii="Arial" w:hAnsi="Arial" w:cs="Arial"/>
                <w:b/>
              </w:rPr>
            </w:pPr>
            <w:r>
              <w:rPr>
                <w:rFonts w:ascii="Arial" w:hAnsi="Arial" w:cs="Arial"/>
                <w:b/>
              </w:rPr>
              <w:t>12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635444" w:rsidRDefault="0044305F" w:rsidP="00652751">
            <w:pPr>
              <w:jc w:val="both"/>
              <w:rPr>
                <w:rFonts w:ascii="Arial" w:hAnsi="Arial" w:cs="Arial"/>
                <w:b/>
              </w:rPr>
            </w:pPr>
            <w:r w:rsidRPr="00635444">
              <w:rPr>
                <w:rFonts w:ascii="Arial" w:hAnsi="Arial" w:cs="Arial"/>
                <w:b/>
              </w:rPr>
              <w:t xml:space="preserve">The </w:t>
            </w:r>
            <w:r w:rsidR="00652751" w:rsidRPr="00635444">
              <w:rPr>
                <w:rFonts w:ascii="Arial" w:hAnsi="Arial" w:cs="Arial"/>
                <w:b/>
              </w:rPr>
              <w:t xml:space="preserve">clock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5D0237" w:rsidRDefault="005D0237" w:rsidP="00652751">
            <w:pPr>
              <w:tabs>
                <w:tab w:val="left" w:pos="288"/>
              </w:tabs>
              <w:jc w:val="both"/>
              <w:rPr>
                <w:rFonts w:ascii="Arial" w:hAnsi="Arial" w:cs="Arial"/>
              </w:rPr>
            </w:pPr>
            <w:r>
              <w:rPr>
                <w:rFonts w:ascii="Arial" w:hAnsi="Arial" w:cs="Arial"/>
              </w:rPr>
              <w:t>- Measurement</w:t>
            </w:r>
          </w:p>
          <w:p w:rsidR="005D0237" w:rsidRDefault="005D0237" w:rsidP="005D0237">
            <w:pPr>
              <w:tabs>
                <w:tab w:val="left" w:pos="288"/>
              </w:tabs>
              <w:jc w:val="both"/>
              <w:rPr>
                <w:rFonts w:ascii="Arial" w:hAnsi="Arial" w:cs="Arial"/>
              </w:rPr>
            </w:pPr>
            <w:r>
              <w:rPr>
                <w:rFonts w:ascii="Arial" w:hAnsi="Arial" w:cs="Arial"/>
              </w:rPr>
              <w:t>- Time:</w:t>
            </w:r>
            <w:r w:rsidR="00635444" w:rsidRPr="00635444">
              <w:rPr>
                <w:rFonts w:ascii="Arial" w:hAnsi="Arial" w:cs="Arial"/>
              </w:rPr>
              <w:t xml:space="preserve"> hours, </w:t>
            </w:r>
            <w:r>
              <w:rPr>
                <w:rFonts w:ascii="Arial" w:hAnsi="Arial" w:cs="Arial"/>
              </w:rPr>
              <w:t>half an hour, minutes, seconds</w:t>
            </w:r>
          </w:p>
          <w:p w:rsidR="00F70AE5" w:rsidRPr="005D0237" w:rsidRDefault="005D0237" w:rsidP="005D0237">
            <w:pPr>
              <w:tabs>
                <w:tab w:val="left" w:pos="288"/>
              </w:tabs>
              <w:jc w:val="both"/>
              <w:rPr>
                <w:rFonts w:ascii="Arial" w:hAnsi="Arial" w:cs="Arial"/>
              </w:rPr>
            </w:pPr>
            <w:r>
              <w:rPr>
                <w:rFonts w:ascii="Arial" w:hAnsi="Arial" w:cs="Arial"/>
              </w:rPr>
              <w:t>- T</w:t>
            </w:r>
            <w:r w:rsidR="00635444" w:rsidRPr="00635444">
              <w:rPr>
                <w:rFonts w:ascii="Arial" w:hAnsi="Arial" w:cs="Arial"/>
              </w:rPr>
              <w:t>ime markers: analogue clock, pendulum clock</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44305F" w:rsidRDefault="00652751" w:rsidP="00F70AE5">
            <w:pPr>
              <w:jc w:val="both"/>
              <w:rPr>
                <w:rFonts w:ascii="Arial" w:hAnsi="Arial" w:cs="Arial"/>
              </w:rPr>
            </w:pPr>
            <w:r w:rsidRPr="00652751">
              <w:rPr>
                <w:rFonts w:ascii="Arial" w:hAnsi="Arial" w:cs="Arial"/>
              </w:rPr>
              <w:t>Half an hour is a long time for Possum to wait for food. What a good time to learn about telling the time and about clocks. The pie must be ready by now!</w:t>
            </w:r>
          </w:p>
          <w:p w:rsidR="00652751" w:rsidRPr="00936666" w:rsidRDefault="00652751"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44305F" w:rsidRDefault="00652751" w:rsidP="00F70AE5">
            <w:pPr>
              <w:jc w:val="both"/>
              <w:rPr>
                <w:rFonts w:ascii="Arial" w:hAnsi="Arial" w:cs="Arial"/>
              </w:rPr>
            </w:pPr>
            <w:r w:rsidRPr="00652751">
              <w:rPr>
                <w:rFonts w:ascii="Arial" w:hAnsi="Arial" w:cs="Arial"/>
              </w:rPr>
              <w:t>Sally is baking a pie but it won’t be ready for another half an hour. Possum doesn’t know how long half an hour is so Sally explains the relationship between hours and minutes. Sally’s clock wasn’t working so there isn’t a clock in Sally’s kitchen to help Possum keep track of the time that has passed. Sally asks Possum to go and see if Skip was able to fix her clock. When collecting the clock, Skip explains the relationship between minutes and seconds and shows Possum how seconds are marked on an analogue clock and a pendulum swings consistently to mark the seconds on a pendulum clock. When Possum returns to Sally’s kitchen, she teaches him how to tell o’clock times. As they wait for the pie to cool, Possum and Sally watch children making paper plate clocks and identifying times.</w:t>
            </w:r>
          </w:p>
          <w:p w:rsidR="00652751" w:rsidRPr="00CB334E" w:rsidRDefault="00652751"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B6198" w:rsidRPr="003C31F1" w:rsidRDefault="00652751" w:rsidP="00652751">
            <w:pPr>
              <w:pStyle w:val="ListParagraph"/>
              <w:numPr>
                <w:ilvl w:val="0"/>
                <w:numId w:val="17"/>
              </w:numPr>
              <w:rPr>
                <w:rFonts w:ascii="Arial" w:hAnsi="Arial" w:cs="Arial"/>
              </w:rPr>
            </w:pPr>
            <w:r w:rsidRPr="00652751">
              <w:rPr>
                <w:rFonts w:ascii="GillSansMT" w:hAnsi="GillSansMT" w:cs="GillSansMT"/>
              </w:rPr>
              <w:t xml:space="preserve">Learning about telling the time </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1A5403" w:rsidRDefault="00652751" w:rsidP="001A5403">
            <w:pPr>
              <w:jc w:val="both"/>
              <w:rPr>
                <w:rFonts w:ascii="Arial" w:hAnsi="Arial" w:cs="Arial"/>
              </w:rPr>
            </w:pPr>
            <w:r w:rsidRPr="00652751">
              <w:rPr>
                <w:rFonts w:ascii="Arial" w:hAnsi="Arial" w:cs="Arial"/>
              </w:rPr>
              <w:t>Children making paper plate clocks</w:t>
            </w:r>
          </w:p>
        </w:tc>
      </w:tr>
      <w:tr w:rsidR="00C71719" w:rsidRPr="004C50A8"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865675" w:rsidRDefault="00652751" w:rsidP="00C71719">
            <w:pPr>
              <w:jc w:val="both"/>
            </w:pPr>
            <w:r w:rsidRPr="00652751">
              <w:rPr>
                <w:rFonts w:ascii="Arial" w:hAnsi="Arial" w:cs="Arial"/>
              </w:rPr>
              <w:t>C-L-O-C-K, T-I-M-E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A5403" w:rsidRPr="001A5403" w:rsidRDefault="001A5403" w:rsidP="001A5403">
            <w:pPr>
              <w:rPr>
                <w:rFonts w:ascii="Arial" w:hAnsi="Arial" w:cs="Arial"/>
                <w:b/>
                <w:sz w:val="26"/>
                <w:szCs w:val="26"/>
              </w:rPr>
            </w:pPr>
            <w:r w:rsidRPr="001A5403">
              <w:rPr>
                <w:rFonts w:ascii="Arial" w:hAnsi="Arial" w:cs="Arial"/>
                <w:b/>
              </w:rPr>
              <w:t xml:space="preserve">Children are confident and involved learners </w:t>
            </w:r>
          </w:p>
          <w:p w:rsidR="00E15DB0" w:rsidRPr="00652751" w:rsidRDefault="0044305F" w:rsidP="0044305F">
            <w:pPr>
              <w:pStyle w:val="ListParagraph"/>
              <w:numPr>
                <w:ilvl w:val="0"/>
                <w:numId w:val="13"/>
              </w:numPr>
              <w:rPr>
                <w:rFonts w:ascii="Londrina Solid" w:hAnsi="Londrina Solid"/>
                <w:b/>
                <w:sz w:val="26"/>
                <w:szCs w:val="26"/>
              </w:rPr>
            </w:pPr>
            <w:r w:rsidRPr="0044305F">
              <w:rPr>
                <w:rFonts w:ascii="Arial" w:hAnsi="Arial" w:cs="Arial"/>
              </w:rPr>
              <w:t>Children develop a range of skills and proces</w:t>
            </w:r>
            <w:r>
              <w:rPr>
                <w:rFonts w:ascii="Arial" w:hAnsi="Arial" w:cs="Arial"/>
              </w:rPr>
              <w:t>ses such as proble</w:t>
            </w:r>
            <w:bookmarkStart w:id="0" w:name="_GoBack"/>
            <w:bookmarkEnd w:id="0"/>
            <w:r>
              <w:rPr>
                <w:rFonts w:ascii="Arial" w:hAnsi="Arial" w:cs="Arial"/>
              </w:rPr>
              <w:t xml:space="preserve">m solving, </w:t>
            </w:r>
            <w:r w:rsidRPr="0044305F">
              <w:rPr>
                <w:rFonts w:ascii="Arial" w:hAnsi="Arial" w:cs="Arial"/>
              </w:rPr>
              <w:t>inquiry, experimentation, hypothesising, researching and investigating</w:t>
            </w:r>
          </w:p>
          <w:p w:rsidR="00652751" w:rsidRDefault="00652751" w:rsidP="00652751">
            <w:pPr>
              <w:rPr>
                <w:rFonts w:ascii="Arial" w:hAnsi="Arial" w:cs="Arial"/>
                <w:b/>
              </w:rPr>
            </w:pPr>
            <w:r w:rsidRPr="00652751">
              <w:rPr>
                <w:rFonts w:ascii="Arial" w:hAnsi="Arial" w:cs="Arial"/>
                <w:b/>
              </w:rPr>
              <w:t>Children are effective communicators</w:t>
            </w:r>
          </w:p>
          <w:p w:rsidR="00652751" w:rsidRPr="00652751" w:rsidRDefault="00652751" w:rsidP="00652751">
            <w:pPr>
              <w:pStyle w:val="ListParagraph"/>
              <w:numPr>
                <w:ilvl w:val="0"/>
                <w:numId w:val="13"/>
              </w:numPr>
              <w:rPr>
                <w:rFonts w:ascii="Londrina Solid" w:hAnsi="Londrina Solid"/>
                <w:b/>
                <w:sz w:val="26"/>
                <w:szCs w:val="26"/>
              </w:rPr>
            </w:pPr>
            <w:r w:rsidRPr="00652751">
              <w:rPr>
                <w:rFonts w:ascii="Arial" w:hAnsi="Arial" w:cs="Arial"/>
              </w:rPr>
              <w:t>Children engage with a range of texts and gain meaning from these texts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9446E" w:rsidRPr="002E3933" w:rsidRDefault="00D9446E" w:rsidP="00D9446E">
            <w:pPr>
              <w:rPr>
                <w:rFonts w:ascii="Arial" w:hAnsi="Arial" w:cs="Arial"/>
                <w:b/>
              </w:rPr>
            </w:pPr>
            <w:r w:rsidRPr="002E3933">
              <w:rPr>
                <w:rFonts w:ascii="Arial" w:hAnsi="Arial" w:cs="Arial"/>
                <w:b/>
              </w:rPr>
              <w:t>Communicating</w:t>
            </w:r>
          </w:p>
          <w:p w:rsidR="00D9446E" w:rsidRPr="002E3933" w:rsidRDefault="00D9446E" w:rsidP="00D9446E">
            <w:pPr>
              <w:pStyle w:val="ListParagraph"/>
              <w:numPr>
                <w:ilvl w:val="0"/>
                <w:numId w:val="13"/>
              </w:numPr>
              <w:rPr>
                <w:rFonts w:ascii="Arial" w:hAnsi="Arial" w:cs="Arial"/>
                <w:b/>
              </w:rPr>
            </w:pPr>
            <w:r w:rsidRPr="002E3933">
              <w:rPr>
                <w:rFonts w:ascii="Arial" w:hAnsi="Arial" w:cs="Arial"/>
              </w:rPr>
              <w:t>Exploring numeracy in personally meaningful ways</w:t>
            </w:r>
            <w:r w:rsidRPr="002E3933">
              <w:rPr>
                <w:rFonts w:ascii="Arial" w:hAnsi="Arial" w:cs="Arial"/>
                <w:b/>
              </w:rPr>
              <w:t xml:space="preserve"> </w:t>
            </w:r>
          </w:p>
          <w:p w:rsidR="001A5403" w:rsidRPr="002E3933" w:rsidRDefault="001A5403" w:rsidP="00D9446E">
            <w:pPr>
              <w:rPr>
                <w:rFonts w:ascii="Arial" w:hAnsi="Arial" w:cs="Arial"/>
                <w:b/>
              </w:rPr>
            </w:pPr>
            <w:r w:rsidRPr="002E3933">
              <w:rPr>
                <w:rFonts w:ascii="Arial" w:hAnsi="Arial" w:cs="Arial"/>
                <w:b/>
              </w:rPr>
              <w:t>Active Learning</w:t>
            </w:r>
          </w:p>
          <w:p w:rsidR="001A5403" w:rsidRPr="002E3933" w:rsidRDefault="001A5403" w:rsidP="001A5403">
            <w:pPr>
              <w:pStyle w:val="ListParagraph"/>
              <w:numPr>
                <w:ilvl w:val="0"/>
                <w:numId w:val="13"/>
              </w:numPr>
              <w:rPr>
                <w:rFonts w:ascii="Arial" w:hAnsi="Arial" w:cs="Arial"/>
              </w:rPr>
            </w:pPr>
            <w:r w:rsidRPr="002E3933">
              <w:rPr>
                <w:rFonts w:ascii="Arial" w:hAnsi="Arial" w:cs="Arial"/>
              </w:rPr>
              <w:t>Building positive dispositions towards learning</w:t>
            </w:r>
          </w:p>
          <w:p w:rsidR="00091B88" w:rsidRPr="00091B88" w:rsidRDefault="005D0237" w:rsidP="00652751">
            <w:pPr>
              <w:pStyle w:val="ListParagraph"/>
              <w:numPr>
                <w:ilvl w:val="0"/>
                <w:numId w:val="13"/>
              </w:numPr>
              <w:rPr>
                <w:rFonts w:ascii="GillSansMT" w:hAnsi="GillSansMT" w:cs="GillSansMT"/>
                <w:b/>
              </w:rPr>
            </w:pPr>
            <w:r w:rsidRPr="002E3933">
              <w:rPr>
                <w:rFonts w:ascii="Arial" w:hAnsi="Arial" w:cs="Arial"/>
              </w:rPr>
              <w:t>Using technologies for learning and communication</w:t>
            </w:r>
            <w:r>
              <w:rPr>
                <w:rFonts w:ascii="GillSansMT" w:hAnsi="GillSansMT" w:cs="GillSansMT"/>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652751" w:rsidRPr="002E3933" w:rsidRDefault="00652751" w:rsidP="00652751">
            <w:pPr>
              <w:rPr>
                <w:rFonts w:ascii="Arial" w:hAnsi="Arial" w:cs="Arial"/>
                <w:b/>
              </w:rPr>
            </w:pPr>
            <w:r w:rsidRPr="002E3933">
              <w:rPr>
                <w:rFonts w:ascii="Arial" w:hAnsi="Arial" w:cs="Arial"/>
                <w:b/>
              </w:rPr>
              <w:t>Mathematics - Measurement and Geometry</w:t>
            </w:r>
          </w:p>
          <w:p w:rsidR="00652751" w:rsidRPr="002E3933" w:rsidRDefault="00652751" w:rsidP="00652751">
            <w:pPr>
              <w:pStyle w:val="ListParagraph"/>
              <w:numPr>
                <w:ilvl w:val="0"/>
                <w:numId w:val="13"/>
              </w:numPr>
              <w:rPr>
                <w:rFonts w:ascii="Arial" w:hAnsi="Arial" w:cs="Arial"/>
              </w:rPr>
            </w:pPr>
            <w:r w:rsidRPr="002E3933">
              <w:rPr>
                <w:rFonts w:ascii="Arial" w:hAnsi="Arial" w:cs="Arial"/>
              </w:rPr>
              <w:t>Using units of measurement</w:t>
            </w:r>
          </w:p>
          <w:p w:rsidR="00537885" w:rsidRPr="00537885" w:rsidRDefault="00537885" w:rsidP="00537885">
            <w:pPr>
              <w:rPr>
                <w:rFonts w:ascii="GillSansMT" w:hAnsi="GillSansMT" w:cs="GillSansMT"/>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DED" w:rsidRDefault="00622DED" w:rsidP="00CA345F">
      <w:pPr>
        <w:spacing w:after="0" w:line="240" w:lineRule="auto"/>
      </w:pPr>
      <w:r>
        <w:separator/>
      </w:r>
    </w:p>
  </w:endnote>
  <w:endnote w:type="continuationSeparator" w:id="0">
    <w:p w:rsidR="00622DED" w:rsidRDefault="00622DED"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DED" w:rsidRDefault="00622DED" w:rsidP="00CA345F">
      <w:pPr>
        <w:spacing w:after="0" w:line="240" w:lineRule="auto"/>
      </w:pPr>
      <w:r>
        <w:separator/>
      </w:r>
    </w:p>
  </w:footnote>
  <w:footnote w:type="continuationSeparator" w:id="0">
    <w:p w:rsidR="00622DED" w:rsidRDefault="00622DED"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w:t>
    </w:r>
    <w:r w:rsidR="00652751">
      <w:rPr>
        <w:rFonts w:ascii="Londrina Solid Black" w:hAnsi="Londrina Solid Black"/>
        <w:b/>
        <w:color w:val="97467F"/>
        <w:sz w:val="26"/>
        <w:szCs w:val="26"/>
      </w:rPr>
      <w:t>ODE 12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2F14"/>
    <w:multiLevelType w:val="hybridMultilevel"/>
    <w:tmpl w:val="A062518C"/>
    <w:lvl w:ilvl="0" w:tplc="1A86E28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293CB5"/>
    <w:multiLevelType w:val="hybridMultilevel"/>
    <w:tmpl w:val="4A1C6FBA"/>
    <w:lvl w:ilvl="0" w:tplc="241CA2B4">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CA6756"/>
    <w:multiLevelType w:val="hybridMultilevel"/>
    <w:tmpl w:val="74D0CBAC"/>
    <w:lvl w:ilvl="0" w:tplc="8C72889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3D03795"/>
    <w:multiLevelType w:val="hybridMultilevel"/>
    <w:tmpl w:val="12968686"/>
    <w:lvl w:ilvl="0" w:tplc="967223A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24C796D"/>
    <w:multiLevelType w:val="hybridMultilevel"/>
    <w:tmpl w:val="CDBEA58C"/>
    <w:lvl w:ilvl="0" w:tplc="AFA840A8">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6"/>
  </w:num>
  <w:num w:numId="4">
    <w:abstractNumId w:val="15"/>
  </w:num>
  <w:num w:numId="5">
    <w:abstractNumId w:val="17"/>
  </w:num>
  <w:num w:numId="6">
    <w:abstractNumId w:val="18"/>
  </w:num>
  <w:num w:numId="7">
    <w:abstractNumId w:val="11"/>
  </w:num>
  <w:num w:numId="8">
    <w:abstractNumId w:val="19"/>
  </w:num>
  <w:num w:numId="9">
    <w:abstractNumId w:val="4"/>
  </w:num>
  <w:num w:numId="10">
    <w:abstractNumId w:val="10"/>
  </w:num>
  <w:num w:numId="11">
    <w:abstractNumId w:val="8"/>
  </w:num>
  <w:num w:numId="12">
    <w:abstractNumId w:val="5"/>
  </w:num>
  <w:num w:numId="13">
    <w:abstractNumId w:val="1"/>
  </w:num>
  <w:num w:numId="14">
    <w:abstractNumId w:val="6"/>
  </w:num>
  <w:num w:numId="15">
    <w:abstractNumId w:val="14"/>
  </w:num>
  <w:num w:numId="16">
    <w:abstractNumId w:val="7"/>
  </w:num>
  <w:num w:numId="17">
    <w:abstractNumId w:val="13"/>
  </w:num>
  <w:num w:numId="18">
    <w:abstractNumId w:val="0"/>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274D4"/>
    <w:rsid w:val="00056EDE"/>
    <w:rsid w:val="00091B88"/>
    <w:rsid w:val="001A5403"/>
    <w:rsid w:val="001E698D"/>
    <w:rsid w:val="00274640"/>
    <w:rsid w:val="002D6E6F"/>
    <w:rsid w:val="002E3933"/>
    <w:rsid w:val="00356E88"/>
    <w:rsid w:val="00356F42"/>
    <w:rsid w:val="003C31F1"/>
    <w:rsid w:val="00411431"/>
    <w:rsid w:val="00416A82"/>
    <w:rsid w:val="004425B8"/>
    <w:rsid w:val="0044305F"/>
    <w:rsid w:val="00456F57"/>
    <w:rsid w:val="005227D6"/>
    <w:rsid w:val="00537885"/>
    <w:rsid w:val="00541A0E"/>
    <w:rsid w:val="005D0237"/>
    <w:rsid w:val="00622DED"/>
    <w:rsid w:val="00635444"/>
    <w:rsid w:val="00652751"/>
    <w:rsid w:val="00696DEF"/>
    <w:rsid w:val="006B6173"/>
    <w:rsid w:val="006D0386"/>
    <w:rsid w:val="007F3551"/>
    <w:rsid w:val="00936666"/>
    <w:rsid w:val="00975AAF"/>
    <w:rsid w:val="009C3BEE"/>
    <w:rsid w:val="009D02C4"/>
    <w:rsid w:val="00A14D11"/>
    <w:rsid w:val="00A72C58"/>
    <w:rsid w:val="00AB2C16"/>
    <w:rsid w:val="00AB3788"/>
    <w:rsid w:val="00AE1019"/>
    <w:rsid w:val="00B67A3C"/>
    <w:rsid w:val="00BC2380"/>
    <w:rsid w:val="00BF2A9C"/>
    <w:rsid w:val="00C71719"/>
    <w:rsid w:val="00CA2702"/>
    <w:rsid w:val="00CA345F"/>
    <w:rsid w:val="00CB334E"/>
    <w:rsid w:val="00CE1554"/>
    <w:rsid w:val="00D50F97"/>
    <w:rsid w:val="00D9446E"/>
    <w:rsid w:val="00D97A24"/>
    <w:rsid w:val="00DD3824"/>
    <w:rsid w:val="00E1060E"/>
    <w:rsid w:val="00E15DB0"/>
    <w:rsid w:val="00E44889"/>
    <w:rsid w:val="00E61D79"/>
    <w:rsid w:val="00E97B7F"/>
    <w:rsid w:val="00F41754"/>
    <w:rsid w:val="00F70AE5"/>
    <w:rsid w:val="00F9790A"/>
    <w:rsid w:val="00FB61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2023-08-10T23:06:29+00:00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2023-08-10T23:06:30+00:00</PPLastReviewedDate>
    <PPSubmittedDate xmlns="687c0ba5-25f6-467d-a8e9-4285ca7a69ae">2023-08-10T23:05:49+00:00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03DF5DE3-2291-4F10-817A-3D4E81A9F58C}"/>
</file>

<file path=customXml/itemProps2.xml><?xml version="1.0" encoding="utf-8"?>
<ds:datastoreItem xmlns:ds="http://schemas.openxmlformats.org/officeDocument/2006/customXml" ds:itemID="{DEA6840A-8AB0-4530-9A20-8D9DBAAA9157}"/>
</file>

<file path=customXml/itemProps3.xml><?xml version="1.0" encoding="utf-8"?>
<ds:datastoreItem xmlns:ds="http://schemas.openxmlformats.org/officeDocument/2006/customXml" ds:itemID="{7CE6BD6E-2633-4859-9979-89E6DE98F0C8}"/>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12 summary</dc:title>
  <dc:subject>Season 6 episode 12 summary</dc:subject>
  <dc:creator>Queensland Government</dc:creator>
  <cp:keywords>Season 6; episode 12; summary; Sally and Possum</cp:keywords>
  <dc:description/>
  <cp:lastModifiedBy>SCHUTT, Danielle</cp:lastModifiedBy>
  <cp:revision>5</cp:revision>
  <cp:lastPrinted>2019-11-18T01:55:00Z</cp:lastPrinted>
  <dcterms:created xsi:type="dcterms:W3CDTF">2019-11-11T05:01:00Z</dcterms:created>
  <dcterms:modified xsi:type="dcterms:W3CDTF">2019-11-18T01:55:00Z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