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569" w:rsidRDefault="0072228C" w:rsidP="00FC0569">
      <w:pPr>
        <w:spacing w:after="0" w:line="240" w:lineRule="auto"/>
        <w:rPr>
          <w:rFonts w:eastAsia="Times New Roman"/>
          <w:b/>
          <w:bCs/>
        </w:rPr>
      </w:pPr>
      <w:bookmarkStart w:id="0" w:name="_GoBack"/>
      <w:bookmarkEnd w:id="0"/>
      <w:r w:rsidRPr="00FC0569">
        <w:rPr>
          <w:rFonts w:eastAsia="Times New Roman"/>
          <w:b/>
          <w:bCs/>
          <w:i/>
          <w:iCs/>
        </w:rPr>
        <w:t>Employing AAP in the early years</w:t>
      </w:r>
      <w:r w:rsidRPr="00FC0569">
        <w:rPr>
          <w:rFonts w:eastAsia="Times New Roman"/>
          <w:b/>
          <w:bCs/>
        </w:rPr>
        <w:t xml:space="preserve"> </w:t>
      </w:r>
      <w:r w:rsidR="00FC0569">
        <w:rPr>
          <w:rFonts w:eastAsia="Times New Roman"/>
          <w:b/>
          <w:bCs/>
        </w:rPr>
        <w:t xml:space="preserve"> - video transcript</w:t>
      </w:r>
    </w:p>
    <w:p w:rsidR="0072228C" w:rsidRPr="00FC0569" w:rsidRDefault="0072228C" w:rsidP="00FC0569">
      <w:pPr>
        <w:spacing w:after="0" w:line="240" w:lineRule="auto"/>
        <w:rPr>
          <w:rFonts w:eastAsia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6"/>
        <w:gridCol w:w="1684"/>
      </w:tblGrid>
      <w:tr w:rsidR="0072228C" w:rsidRPr="004675B8" w:rsidTr="00835709">
        <w:tc>
          <w:tcPr>
            <w:tcW w:w="1535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A6799D" w:rsidRPr="00A6799D" w:rsidRDefault="00A6799D">
            <w:pPr>
              <w:rPr>
                <w:rFonts w:eastAsia="Times New Roman"/>
                <w:b/>
                <w:bCs/>
                <w:i/>
                <w:iCs/>
              </w:rPr>
            </w:pPr>
            <w:r w:rsidRPr="00A6799D">
              <w:rPr>
                <w:b/>
              </w:rPr>
              <w:t>DEFINE   DESIGN   ENACT  REFLECT</w:t>
            </w:r>
            <w:r w:rsidRPr="00A6799D">
              <w:rPr>
                <w:rFonts w:eastAsia="Times New Roman"/>
                <w:b/>
                <w:bCs/>
                <w:i/>
                <w:iCs/>
              </w:rPr>
              <w:t xml:space="preserve"> </w:t>
            </w:r>
          </w:p>
          <w:p w:rsidR="0072228C" w:rsidRPr="005541A8" w:rsidRDefault="0072228C">
            <w:pPr>
              <w:rPr>
                <w:b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Employing AAP in the early years</w:t>
            </w:r>
          </w:p>
          <w:p w:rsidR="0072228C" w:rsidRPr="004675B8" w:rsidRDefault="0072228C">
            <w:r>
              <w:t>(Upbeat background music throughout )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72228C" w:rsidRPr="004675B8" w:rsidRDefault="0072228C">
            <w:r>
              <w:t>TITLE PAGE</w:t>
            </w:r>
          </w:p>
        </w:tc>
      </w:tr>
      <w:tr w:rsidR="0072228C" w:rsidRPr="004675B8" w:rsidTr="005541A8">
        <w:tc>
          <w:tcPr>
            <w:tcW w:w="15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2228C" w:rsidRPr="00A50AD3" w:rsidRDefault="0072228C" w:rsidP="00A50AD3">
            <w:pPr>
              <w:rPr>
                <w:b/>
              </w:rPr>
            </w:pPr>
            <w:r w:rsidRPr="00A50AD3">
              <w:rPr>
                <w:b/>
              </w:rPr>
              <w:t xml:space="preserve">DEFINE – </w:t>
            </w:r>
          </w:p>
          <w:p w:rsidR="0072228C" w:rsidRPr="004675B8" w:rsidRDefault="0072228C" w:rsidP="0074067C">
            <w:r>
              <w:t>Scan, assess and prioritise the teaching</w:t>
            </w:r>
            <w:r w:rsidR="00A50AD3">
              <w:t xml:space="preserve"> and </w:t>
            </w:r>
            <w:r>
              <w:t>learning focus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2228C" w:rsidRPr="004675B8" w:rsidRDefault="0072228C" w:rsidP="0074067C">
            <w:r>
              <w:t>SUBTITLE PAGE</w:t>
            </w:r>
          </w:p>
        </w:tc>
      </w:tr>
      <w:tr w:rsidR="0072228C" w:rsidRPr="004675B8" w:rsidTr="005541A8">
        <w:tc>
          <w:tcPr>
            <w:tcW w:w="15356" w:type="dxa"/>
            <w:tcBorders>
              <w:top w:val="single" w:sz="4" w:space="0" w:color="auto"/>
              <w:bottom w:val="single" w:sz="4" w:space="0" w:color="auto"/>
            </w:tcBorders>
          </w:tcPr>
          <w:p w:rsidR="0072228C" w:rsidRPr="00A50AD3" w:rsidRDefault="00A50AD3" w:rsidP="0074067C">
            <w:r w:rsidRPr="00A50AD3">
              <w:t>Once upon a lunch time …</w:t>
            </w:r>
          </w:p>
          <w:p w:rsidR="00A50AD3" w:rsidRDefault="00A50AD3" w:rsidP="0074067C">
            <w:pPr>
              <w:rPr>
                <w:b/>
              </w:rPr>
            </w:pPr>
          </w:p>
          <w:p w:rsidR="00A50AD3" w:rsidRPr="00866772" w:rsidRDefault="00A50AD3" w:rsidP="0074067C">
            <w:pPr>
              <w:rPr>
                <w:b/>
              </w:rPr>
            </w:pPr>
            <w:r>
              <w:rPr>
                <w:b/>
              </w:rPr>
              <w:t>SUBTEXT: Child, teacher, context</w:t>
            </w:r>
          </w:p>
          <w:p w:rsidR="00A50AD3" w:rsidRDefault="00A50AD3" w:rsidP="0074067C"/>
          <w:p w:rsidR="0072228C" w:rsidRDefault="0072228C" w:rsidP="0074067C">
            <w:r>
              <w:t>(Speech bubbles)</w:t>
            </w:r>
          </w:p>
          <w:p w:rsidR="0072228C" w:rsidRDefault="0072228C" w:rsidP="0074067C">
            <w:r>
              <w:t xml:space="preserve">Child:  Where can I put my wrapper? </w:t>
            </w:r>
          </w:p>
          <w:p w:rsidR="0072228C" w:rsidRDefault="0072228C" w:rsidP="0074067C">
            <w:r>
              <w:t>Teacher: In the foil box and we can recycle it!</w:t>
            </w:r>
          </w:p>
          <w:p w:rsidR="0072228C" w:rsidRDefault="0072228C" w:rsidP="0074067C">
            <w:r>
              <w:t xml:space="preserve">Child: We have a recycle bin at home. Mum says we have to look after our environment. </w:t>
            </w:r>
          </w:p>
          <w:p w:rsidR="0072228C" w:rsidRDefault="0072228C" w:rsidP="0074067C">
            <w:r>
              <w:t xml:space="preserve">Teacher: I agree, we do need to look after our environment. </w:t>
            </w:r>
          </w:p>
          <w:p w:rsidR="0072228C" w:rsidRDefault="0072228C" w:rsidP="0074067C">
            <w:r>
              <w:t xml:space="preserve">Child: I wonder … what would happen if we didn’t look after our environment? </w:t>
            </w:r>
          </w:p>
          <w:p w:rsidR="0072228C" w:rsidRDefault="0072228C" w:rsidP="0074067C"/>
          <w:p w:rsidR="0072228C" w:rsidRDefault="00A50AD3" w:rsidP="009A4EA7">
            <w:pPr>
              <w:rPr>
                <w:b/>
              </w:rPr>
            </w:pPr>
            <w:r>
              <w:rPr>
                <w:b/>
              </w:rPr>
              <w:t xml:space="preserve">SUBTEXT: </w:t>
            </w:r>
            <w:r w:rsidRPr="00866772">
              <w:rPr>
                <w:b/>
              </w:rPr>
              <w:t>Curriculum</w:t>
            </w:r>
          </w:p>
          <w:p w:rsidR="00A50AD3" w:rsidRPr="00866772" w:rsidRDefault="00A50AD3" w:rsidP="009A4EA7">
            <w:pPr>
              <w:rPr>
                <w:b/>
              </w:rPr>
            </w:pPr>
          </w:p>
          <w:p w:rsidR="0072228C" w:rsidRDefault="0072228C" w:rsidP="009A4EA7">
            <w:r>
              <w:t>(</w:t>
            </w:r>
            <w:r w:rsidR="00A50AD3">
              <w:t>Speech</w:t>
            </w:r>
            <w:r>
              <w:t xml:space="preserve"> bubble)</w:t>
            </w:r>
            <w:r w:rsidR="00A50AD3">
              <w:t xml:space="preserve"> Teacher</w:t>
            </w:r>
            <w:r>
              <w:t>: This interest aligns perfectly with our unit plan for Year 1 Science!</w:t>
            </w:r>
          </w:p>
          <w:p w:rsidR="0072228C" w:rsidRDefault="0072228C" w:rsidP="009A4EA7">
            <w:r>
              <w:t>(</w:t>
            </w:r>
            <w:r w:rsidR="00A50AD3">
              <w:t>T</w:t>
            </w:r>
            <w:r>
              <w:t>ext on notebook image on screen with the following)</w:t>
            </w:r>
          </w:p>
          <w:p w:rsidR="0072228C" w:rsidRPr="00461295" w:rsidRDefault="0072228C" w:rsidP="009A4EA7">
            <w:pPr>
              <w:ind w:left="720"/>
              <w:rPr>
                <w:b/>
              </w:rPr>
            </w:pPr>
            <w:r w:rsidRPr="00461295">
              <w:rPr>
                <w:b/>
              </w:rPr>
              <w:t>Year 1 Science:</w:t>
            </w:r>
          </w:p>
          <w:p w:rsidR="0072228C" w:rsidRDefault="0072228C" w:rsidP="009A4EA7">
            <w:pPr>
              <w:pStyle w:val="ListParagraph"/>
              <w:numPr>
                <w:ilvl w:val="0"/>
                <w:numId w:val="3"/>
              </w:numPr>
            </w:pPr>
            <w:r>
              <w:t xml:space="preserve">Content description: </w:t>
            </w:r>
            <w:r w:rsidRPr="00C11B53">
              <w:t>Science Understandings</w:t>
            </w:r>
            <w:r>
              <w:t xml:space="preserve">: Biological Sciences - Understanding living things live in different places where their needs are met </w:t>
            </w:r>
          </w:p>
          <w:p w:rsidR="0072228C" w:rsidRDefault="0072228C" w:rsidP="009A4EA7">
            <w:pPr>
              <w:pStyle w:val="ListParagraph"/>
              <w:numPr>
                <w:ilvl w:val="0"/>
                <w:numId w:val="3"/>
              </w:numPr>
            </w:pPr>
            <w:r w:rsidRPr="00C11B53">
              <w:t>Elaboration</w:t>
            </w:r>
            <w:r>
              <w:t>:  Exploring what happens when habitats change and some living things can no longer have their needs met</w:t>
            </w:r>
          </w:p>
          <w:p w:rsidR="0072228C" w:rsidRDefault="0072228C" w:rsidP="009A4EA7">
            <w:pPr>
              <w:pStyle w:val="ListParagraph"/>
              <w:numPr>
                <w:ilvl w:val="0"/>
                <w:numId w:val="3"/>
              </w:numPr>
            </w:pPr>
            <w:r w:rsidRPr="00C11B53">
              <w:t>Cross-curriculum priority</w:t>
            </w:r>
            <w:r>
              <w:t>: Sustainability</w:t>
            </w:r>
          </w:p>
          <w:p w:rsidR="0072228C" w:rsidRDefault="0072228C" w:rsidP="009A4EA7">
            <w:pPr>
              <w:pStyle w:val="ListParagraph"/>
              <w:numPr>
                <w:ilvl w:val="0"/>
                <w:numId w:val="3"/>
              </w:numPr>
            </w:pPr>
            <w:r w:rsidRPr="00C11B53">
              <w:t xml:space="preserve">General </w:t>
            </w:r>
            <w:r>
              <w:t>C</w:t>
            </w:r>
            <w:r w:rsidRPr="00C11B53">
              <w:t>apability</w:t>
            </w:r>
            <w:r>
              <w:t>: Critical and creative thinking</w:t>
            </w:r>
          </w:p>
          <w:p w:rsidR="0072228C" w:rsidRDefault="0072228C" w:rsidP="009A4EA7">
            <w:pPr>
              <w:pStyle w:val="ListParagraph"/>
              <w:numPr>
                <w:ilvl w:val="0"/>
                <w:numId w:val="3"/>
              </w:numPr>
            </w:pPr>
            <w:r w:rsidRPr="00C11B53">
              <w:t>Achievement standard:</w:t>
            </w:r>
            <w:r>
              <w:t xml:space="preserve"> By the end of Year 1, students </w:t>
            </w:r>
            <w:r w:rsidRPr="00C11B53">
              <w:t>describe changes in their </w:t>
            </w:r>
            <w:r>
              <w:t>local environment</w:t>
            </w:r>
            <w:r w:rsidRPr="00C11B53">
              <w:t> and how different places meet the needs of living things</w:t>
            </w:r>
          </w:p>
          <w:p w:rsidR="0072228C" w:rsidRDefault="0072228C" w:rsidP="009A4EA7"/>
          <w:p w:rsidR="0072228C" w:rsidRPr="00461295" w:rsidRDefault="00A50AD3" w:rsidP="009A4EA7">
            <w:pPr>
              <w:rPr>
                <w:b/>
              </w:rPr>
            </w:pPr>
            <w:r>
              <w:rPr>
                <w:b/>
              </w:rPr>
              <w:t xml:space="preserve">SUBTEXT: </w:t>
            </w:r>
            <w:r w:rsidR="0072228C" w:rsidRPr="00461295">
              <w:rPr>
                <w:b/>
              </w:rPr>
              <w:t>Evidence of learning</w:t>
            </w:r>
          </w:p>
          <w:p w:rsidR="0072228C" w:rsidRPr="00C11B53" w:rsidRDefault="00A50AD3" w:rsidP="009A4EA7">
            <w:r>
              <w:t xml:space="preserve">(Speech bubble) Teacher: </w:t>
            </w:r>
            <w:r w:rsidR="0072228C">
              <w:t xml:space="preserve">It could also be a great chance to extend on the range of short informative texts students have started exploring. </w:t>
            </w:r>
          </w:p>
          <w:p w:rsidR="00A50AD3" w:rsidRDefault="00A50AD3" w:rsidP="002066AF"/>
          <w:p w:rsidR="0072228C" w:rsidRDefault="0072228C" w:rsidP="002066AF">
            <w:r>
              <w:t>(</w:t>
            </w:r>
            <w:r w:rsidR="00A50AD3">
              <w:t>T</w:t>
            </w:r>
            <w:r>
              <w:t>ext on notebook image on screen)</w:t>
            </w:r>
          </w:p>
          <w:p w:rsidR="0072228C" w:rsidRPr="00461295" w:rsidRDefault="0072228C" w:rsidP="009A4EA7">
            <w:pPr>
              <w:pStyle w:val="ListParagraph"/>
              <w:ind w:left="360"/>
              <w:rPr>
                <w:b/>
              </w:rPr>
            </w:pPr>
            <w:r w:rsidRPr="00461295">
              <w:rPr>
                <w:b/>
              </w:rPr>
              <w:t xml:space="preserve">Year 1 English </w:t>
            </w:r>
          </w:p>
          <w:p w:rsidR="0072228C" w:rsidRDefault="0072228C" w:rsidP="009A4EA7">
            <w:pPr>
              <w:pStyle w:val="ListParagraph"/>
              <w:numPr>
                <w:ilvl w:val="0"/>
                <w:numId w:val="3"/>
              </w:numPr>
            </w:pPr>
            <w:r>
              <w:t xml:space="preserve">Content description: Literacy - Creating texts – Create short imaginative and informative texts that show emerging use of appropriate text structure, sentence-level grammar, word choice, spelling, punctuation and appropriate multi-modal elements, for example illustrations and diagrams </w:t>
            </w:r>
          </w:p>
          <w:p w:rsidR="0072228C" w:rsidRDefault="0072228C" w:rsidP="009A4EA7">
            <w:pPr>
              <w:pStyle w:val="ListParagraph"/>
              <w:numPr>
                <w:ilvl w:val="0"/>
                <w:numId w:val="3"/>
              </w:numPr>
            </w:pPr>
            <w:r>
              <w:t>Elaboration: Beginning to consider audience in designing a communication involving visual components</w:t>
            </w:r>
          </w:p>
          <w:p w:rsidR="0072228C" w:rsidRDefault="0072228C" w:rsidP="009A4EA7">
            <w:pPr>
              <w:pStyle w:val="ListParagraph"/>
              <w:numPr>
                <w:ilvl w:val="0"/>
                <w:numId w:val="3"/>
              </w:numPr>
            </w:pPr>
            <w:r w:rsidRPr="00C11B53">
              <w:t xml:space="preserve">General </w:t>
            </w:r>
            <w:r>
              <w:t>C</w:t>
            </w:r>
            <w:r w:rsidRPr="00C11B53">
              <w:t>apability</w:t>
            </w:r>
            <w:r>
              <w:t>: Literacy; Critical and Creative thinking</w:t>
            </w:r>
          </w:p>
          <w:p w:rsidR="0072228C" w:rsidRDefault="0072228C" w:rsidP="009A4EA7">
            <w:pPr>
              <w:pStyle w:val="ListParagraph"/>
              <w:numPr>
                <w:ilvl w:val="0"/>
                <w:numId w:val="3"/>
              </w:numPr>
            </w:pPr>
            <w:r>
              <w:t>Achievement standard: Productive modes – By the end of Year 1, students … create short texts for a small range of purposes</w:t>
            </w:r>
          </w:p>
          <w:p w:rsidR="0072228C" w:rsidRDefault="0072228C" w:rsidP="00523278"/>
          <w:p w:rsidR="0072228C" w:rsidRDefault="0072228C" w:rsidP="00A50AD3"/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72228C" w:rsidRPr="004675B8" w:rsidRDefault="0072228C" w:rsidP="0074067C"/>
        </w:tc>
      </w:tr>
      <w:tr w:rsidR="0072228C" w:rsidRPr="004675B8" w:rsidTr="005541A8">
        <w:tc>
          <w:tcPr>
            <w:tcW w:w="15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2228C" w:rsidRPr="00A50AD3" w:rsidRDefault="0072228C" w:rsidP="00A50AD3">
            <w:pPr>
              <w:rPr>
                <w:b/>
              </w:rPr>
            </w:pPr>
            <w:r w:rsidRPr="00A50AD3">
              <w:rPr>
                <w:b/>
              </w:rPr>
              <w:t xml:space="preserve">DESIGN -  </w:t>
            </w:r>
          </w:p>
          <w:p w:rsidR="0072228C" w:rsidRPr="00866772" w:rsidRDefault="0072228C" w:rsidP="00103346">
            <w:pPr>
              <w:rPr>
                <w:b/>
              </w:rPr>
            </w:pPr>
            <w:r w:rsidRPr="00866772">
              <w:t>Develop</w:t>
            </w:r>
            <w:r>
              <w:rPr>
                <w:b/>
              </w:rPr>
              <w:t xml:space="preserve"> </w:t>
            </w:r>
            <w:r w:rsidRPr="00866772">
              <w:t>and plan</w:t>
            </w:r>
            <w:r>
              <w:rPr>
                <w:b/>
              </w:rPr>
              <w:t xml:space="preserve"> </w:t>
            </w:r>
            <w:r w:rsidRPr="00D050E9">
              <w:t>the learning experience</w:t>
            </w:r>
            <w:r w:rsidRPr="00866772">
              <w:rPr>
                <w:b/>
              </w:rPr>
              <w:t xml:space="preserve"> </w:t>
            </w:r>
          </w:p>
          <w:p w:rsidR="0072228C" w:rsidRDefault="0072228C" w:rsidP="0074067C"/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2228C" w:rsidRPr="004675B8" w:rsidRDefault="0072228C" w:rsidP="0074067C">
            <w:r>
              <w:t>SUBTITLE PAGE</w:t>
            </w:r>
          </w:p>
        </w:tc>
      </w:tr>
      <w:tr w:rsidR="0072228C" w:rsidRPr="004675B8" w:rsidTr="002066AF">
        <w:tc>
          <w:tcPr>
            <w:tcW w:w="15356" w:type="dxa"/>
            <w:tcBorders>
              <w:top w:val="single" w:sz="4" w:space="0" w:color="auto"/>
              <w:bottom w:val="single" w:sz="4" w:space="0" w:color="auto"/>
            </w:tcBorders>
          </w:tcPr>
          <w:p w:rsidR="0072228C" w:rsidRDefault="00A50AD3" w:rsidP="0074067C">
            <w:r>
              <w:rPr>
                <w:b/>
              </w:rPr>
              <w:t>SUBTEXT: Approaches</w:t>
            </w:r>
          </w:p>
          <w:p w:rsidR="00A50AD3" w:rsidRDefault="00A50AD3" w:rsidP="00A50AD3"/>
          <w:p w:rsidR="00A50AD3" w:rsidRDefault="00A50AD3" w:rsidP="00A50AD3">
            <w:r>
              <w:t>(Speech bubble) Teacher: Looking back on pedagogies that supported learning in the past, we will use a blended approach (using elements of inquiry and play-based learning) to keep everyone engaged!</w:t>
            </w:r>
          </w:p>
          <w:p w:rsidR="0072228C" w:rsidRDefault="0072228C" w:rsidP="0074067C"/>
          <w:p w:rsidR="0072228C" w:rsidRDefault="0072228C" w:rsidP="0074067C">
            <w:r>
              <w:t xml:space="preserve"> (Teacher thought bubble): Evidence suggests we use inquiry and play-based learning approaches. </w:t>
            </w:r>
          </w:p>
          <w:p w:rsidR="00A50AD3" w:rsidRDefault="00A50AD3" w:rsidP="00A50AD3">
            <w:r>
              <w:rPr>
                <w:b/>
              </w:rPr>
              <w:t>SUBTEXT: Characteristics</w:t>
            </w:r>
          </w:p>
          <w:p w:rsidR="00A50AD3" w:rsidRDefault="00A50AD3" w:rsidP="00A50AD3">
            <w:r>
              <w:lastRenderedPageBreak/>
              <w:t xml:space="preserve">  </w:t>
            </w:r>
          </w:p>
          <w:p w:rsidR="0072228C" w:rsidRDefault="00A50AD3" w:rsidP="00A50AD3">
            <w:r>
              <w:t xml:space="preserve">(Speech bubble) Teacher: A range and balance of </w:t>
            </w:r>
            <w:r w:rsidR="0072228C">
              <w:t xml:space="preserve">characteristics </w:t>
            </w:r>
            <w:r>
              <w:t>will</w:t>
            </w:r>
            <w:r w:rsidR="0072228C">
              <w:t xml:space="preserve"> inform this teaching</w:t>
            </w:r>
            <w:r>
              <w:t xml:space="preserve"> and </w:t>
            </w:r>
            <w:r w:rsidR="0072228C">
              <w:t>learning approach</w:t>
            </w:r>
          </w:p>
          <w:p w:rsidR="0072228C" w:rsidRDefault="0072228C" w:rsidP="0074067C"/>
          <w:p w:rsidR="0072228C" w:rsidRDefault="0072228C" w:rsidP="0074067C">
            <w:r>
              <w:t>(Pop up text on screen)</w:t>
            </w:r>
          </w:p>
          <w:p w:rsidR="0072228C" w:rsidRDefault="0072228C" w:rsidP="0074067C">
            <w:r>
              <w:t>Narrative</w:t>
            </w:r>
          </w:p>
          <w:p w:rsidR="0072228C" w:rsidRDefault="0072228C" w:rsidP="0074067C">
            <w:r>
              <w:t>Active</w:t>
            </w:r>
          </w:p>
          <w:p w:rsidR="0072228C" w:rsidRDefault="0072228C" w:rsidP="0074067C">
            <w:r>
              <w:t xml:space="preserve">Agentic </w:t>
            </w:r>
          </w:p>
          <w:p w:rsidR="0072228C" w:rsidRDefault="0072228C" w:rsidP="0074067C">
            <w:r>
              <w:t xml:space="preserve">Collaborative </w:t>
            </w:r>
          </w:p>
          <w:p w:rsidR="0072228C" w:rsidRDefault="0072228C" w:rsidP="0074067C">
            <w:r>
              <w:t>Creative</w:t>
            </w:r>
          </w:p>
          <w:p w:rsidR="0072228C" w:rsidRDefault="0072228C" w:rsidP="0074067C">
            <w:r>
              <w:t>Learner focused</w:t>
            </w:r>
          </w:p>
          <w:p w:rsidR="0072228C" w:rsidRDefault="0072228C" w:rsidP="0074067C">
            <w:r>
              <w:t>Playful</w:t>
            </w:r>
          </w:p>
          <w:p w:rsidR="0072228C" w:rsidRDefault="0072228C" w:rsidP="0074067C">
            <w:r>
              <w:t xml:space="preserve">Responsive </w:t>
            </w:r>
          </w:p>
          <w:p w:rsidR="0072228C" w:rsidRDefault="0072228C" w:rsidP="0074067C">
            <w:r>
              <w:t>Scaffolded</w:t>
            </w:r>
          </w:p>
          <w:p w:rsidR="0072228C" w:rsidRDefault="0072228C" w:rsidP="0074067C">
            <w:r>
              <w:t xml:space="preserve"> </w:t>
            </w:r>
          </w:p>
          <w:p w:rsidR="00A50AD3" w:rsidRDefault="00A50AD3" w:rsidP="00A50AD3">
            <w:r>
              <w:rPr>
                <w:b/>
              </w:rPr>
              <w:t>SUBTEXT: Learning environment</w:t>
            </w:r>
          </w:p>
          <w:p w:rsidR="0072228C" w:rsidRDefault="00A50AD3" w:rsidP="00A50AD3">
            <w:r>
              <w:t xml:space="preserve">(Speech bubble) Teacher:  A </w:t>
            </w:r>
            <w:r w:rsidR="0072228C">
              <w:t xml:space="preserve">mix of learning stations outside and inside </w:t>
            </w:r>
            <w:r>
              <w:t>with</w:t>
            </w:r>
            <w:r w:rsidR="0072228C">
              <w:t xml:space="preserve"> ready</w:t>
            </w:r>
            <w:r>
              <w:t>-</w:t>
            </w:r>
            <w:r w:rsidR="0072228C">
              <w:t>to</w:t>
            </w:r>
            <w:r>
              <w:t>-</w:t>
            </w:r>
            <w:r w:rsidR="0072228C">
              <w:t>go materials for small and large groups will help cater for all learners!</w:t>
            </w:r>
          </w:p>
          <w:p w:rsidR="0072228C" w:rsidRDefault="0072228C" w:rsidP="0087785F"/>
          <w:p w:rsidR="0072228C" w:rsidRDefault="0072228C" w:rsidP="0087785F">
            <w:r w:rsidRPr="00C94391">
              <w:t xml:space="preserve">An outdoor learning </w:t>
            </w:r>
            <w:r>
              <w:t>space</w:t>
            </w:r>
            <w:r w:rsidRPr="00C94391">
              <w:t xml:space="preserve"> …</w:t>
            </w:r>
            <w:r>
              <w:t xml:space="preserve">  </w:t>
            </w:r>
          </w:p>
          <w:p w:rsidR="0072228C" w:rsidRDefault="00A50AD3" w:rsidP="001E2A31">
            <w:r>
              <w:t>h</w:t>
            </w:r>
            <w:r w:rsidR="0072228C">
              <w:t>ands on materials …</w:t>
            </w:r>
          </w:p>
          <w:p w:rsidR="0072228C" w:rsidRDefault="00A50AD3" w:rsidP="001E2A31">
            <w:r>
              <w:t>w</w:t>
            </w:r>
            <w:r w:rsidR="0072228C">
              <w:t>riting and art stations …</w:t>
            </w:r>
          </w:p>
          <w:p w:rsidR="0072228C" w:rsidRDefault="00A50AD3" w:rsidP="001E2A31">
            <w:r>
              <w:t xml:space="preserve">and </w:t>
            </w:r>
            <w:r w:rsidR="0072228C">
              <w:t xml:space="preserve">quiet nook for research and reflection … </w:t>
            </w:r>
          </w:p>
          <w:p w:rsidR="00A50AD3" w:rsidRPr="001E2A31" w:rsidRDefault="00A50AD3" w:rsidP="001E2A31"/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72228C" w:rsidRPr="004675B8" w:rsidRDefault="0072228C" w:rsidP="0074067C"/>
        </w:tc>
      </w:tr>
      <w:tr w:rsidR="0072228C" w:rsidRPr="004675B8" w:rsidTr="002066AF">
        <w:tc>
          <w:tcPr>
            <w:tcW w:w="15356" w:type="dxa"/>
            <w:tcBorders>
              <w:top w:val="single" w:sz="4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:rsidR="0072228C" w:rsidRPr="00A50AD3" w:rsidRDefault="0072228C" w:rsidP="00A50AD3">
            <w:pPr>
              <w:rPr>
                <w:b/>
              </w:rPr>
            </w:pPr>
            <w:r w:rsidRPr="00A50AD3">
              <w:rPr>
                <w:b/>
              </w:rPr>
              <w:t xml:space="preserve">ENACT – </w:t>
            </w:r>
          </w:p>
          <w:p w:rsidR="0072228C" w:rsidRDefault="0072228C" w:rsidP="00103346">
            <w:r>
              <w:t xml:space="preserve">Time to act </w:t>
            </w:r>
            <w:r w:rsidR="00A50AD3">
              <w:t>on</w:t>
            </w:r>
            <w:r>
              <w:t xml:space="preserve"> planning pathways and </w:t>
            </w:r>
            <w:r w:rsidR="00A50AD3">
              <w:t xml:space="preserve">respond to </w:t>
            </w:r>
            <w:r>
              <w:t>learning</w:t>
            </w:r>
          </w:p>
          <w:p w:rsidR="0072228C" w:rsidRPr="00AE4774" w:rsidRDefault="0072228C" w:rsidP="00103346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:rsidR="0072228C" w:rsidRDefault="0072228C" w:rsidP="0074067C">
            <w:r>
              <w:t>SUBTITLE PAGE</w:t>
            </w:r>
          </w:p>
        </w:tc>
      </w:tr>
      <w:tr w:rsidR="0072228C" w:rsidRPr="004675B8" w:rsidTr="005541A8">
        <w:tc>
          <w:tcPr>
            <w:tcW w:w="15356" w:type="dxa"/>
            <w:tcBorders>
              <w:top w:val="single" w:sz="2" w:space="0" w:color="auto"/>
              <w:bottom w:val="single" w:sz="2" w:space="0" w:color="auto"/>
            </w:tcBorders>
          </w:tcPr>
          <w:p w:rsidR="00A50AD3" w:rsidRDefault="00A50AD3" w:rsidP="00D050E9">
            <w:pPr>
              <w:rPr>
                <w:b/>
              </w:rPr>
            </w:pPr>
          </w:p>
          <w:p w:rsidR="00A50AD3" w:rsidRDefault="0072228C" w:rsidP="00D050E9">
            <w:r>
              <w:t xml:space="preserve">Starting with a story </w:t>
            </w:r>
            <w:r w:rsidR="00A50AD3">
              <w:t>about healthy and unhealthy habitats</w:t>
            </w:r>
          </w:p>
          <w:p w:rsidR="00A50AD3" w:rsidRDefault="00A50AD3" w:rsidP="00D050E9"/>
          <w:p w:rsidR="0072228C" w:rsidRDefault="0072228C" w:rsidP="00D050E9">
            <w:r>
              <w:t xml:space="preserve"> (CHARACTERISTICS POP UP) Narrative</w:t>
            </w:r>
          </w:p>
          <w:p w:rsidR="0072228C" w:rsidRDefault="0072228C" w:rsidP="00D050E9"/>
          <w:p w:rsidR="0072228C" w:rsidRDefault="00A50AD3" w:rsidP="00D050E9">
            <w:r>
              <w:t>Taking t</w:t>
            </w:r>
            <w:r w:rsidR="0072228C">
              <w:t xml:space="preserve">ime to talk before walking the walk </w:t>
            </w:r>
          </w:p>
          <w:p w:rsidR="0072228C" w:rsidRDefault="0072228C" w:rsidP="00191E40">
            <w:r>
              <w:t xml:space="preserve"> (CHARACTERISTICS POP UP)  </w:t>
            </w:r>
          </w:p>
          <w:p w:rsidR="0072228C" w:rsidRDefault="0072228C" w:rsidP="002066AF">
            <w:pPr>
              <w:ind w:left="720"/>
            </w:pPr>
            <w:r>
              <w:t>Collaborative</w:t>
            </w:r>
          </w:p>
          <w:p w:rsidR="00A50AD3" w:rsidRDefault="00A50AD3" w:rsidP="002066AF">
            <w:pPr>
              <w:ind w:left="720"/>
            </w:pPr>
            <w:r>
              <w:t>Responsive</w:t>
            </w:r>
          </w:p>
          <w:p w:rsidR="0072228C" w:rsidRDefault="0072228C" w:rsidP="002066AF">
            <w:pPr>
              <w:ind w:left="720"/>
            </w:pPr>
            <w:r>
              <w:t>Scaffolded</w:t>
            </w:r>
          </w:p>
          <w:p w:rsidR="0072228C" w:rsidRDefault="0072228C" w:rsidP="00D050E9"/>
          <w:p w:rsidR="0072228C" w:rsidRDefault="00A50AD3" w:rsidP="00A50AD3">
            <w:pPr>
              <w:pStyle w:val="ListParagraph"/>
              <w:ind w:left="0"/>
            </w:pPr>
            <w:r>
              <w:t>Brainstorming what makes habitats healthy or unhealthy</w:t>
            </w:r>
          </w:p>
          <w:p w:rsidR="00A6799D" w:rsidRDefault="00A6799D" w:rsidP="00A50AD3">
            <w:pPr>
              <w:pStyle w:val="ListParagraph"/>
              <w:ind w:left="0"/>
            </w:pPr>
          </w:p>
          <w:p w:rsidR="00A6799D" w:rsidRDefault="00A6799D" w:rsidP="00A50AD3">
            <w:pPr>
              <w:pStyle w:val="ListParagraph"/>
              <w:ind w:left="0"/>
            </w:pPr>
            <w:r>
              <w:t>Responding to an opportunity to collect data and connect with Year 1 Maths</w:t>
            </w:r>
          </w:p>
          <w:p w:rsidR="0072228C" w:rsidRDefault="0072228C" w:rsidP="007C245D">
            <w:pPr>
              <w:pStyle w:val="ListParagraph"/>
              <w:ind w:left="0"/>
            </w:pPr>
          </w:p>
          <w:p w:rsidR="0072228C" w:rsidRDefault="0072228C" w:rsidP="00191E40">
            <w:pPr>
              <w:pStyle w:val="ListParagraph"/>
              <w:ind w:left="0"/>
            </w:pPr>
            <w:r>
              <w:t xml:space="preserve">(CHARACTERISTICS POP UP)  </w:t>
            </w:r>
          </w:p>
          <w:p w:rsidR="00A6799D" w:rsidRDefault="00A6799D" w:rsidP="00A6799D">
            <w:pPr>
              <w:pStyle w:val="ListParagraph"/>
            </w:pPr>
            <w:r>
              <w:t>Playful</w:t>
            </w:r>
          </w:p>
          <w:p w:rsidR="00A6799D" w:rsidRDefault="00A6799D" w:rsidP="00A6799D">
            <w:pPr>
              <w:pStyle w:val="ListParagraph"/>
            </w:pPr>
            <w:r>
              <w:t>Learner focused</w:t>
            </w:r>
          </w:p>
          <w:p w:rsidR="0072228C" w:rsidRDefault="0072228C" w:rsidP="00A6799D">
            <w:pPr>
              <w:pStyle w:val="ListParagraph"/>
            </w:pPr>
            <w:r>
              <w:t>Responsive</w:t>
            </w:r>
          </w:p>
          <w:p w:rsidR="0072228C" w:rsidRDefault="0072228C" w:rsidP="00191E40">
            <w:pPr>
              <w:pStyle w:val="ListParagraph"/>
              <w:ind w:left="0"/>
            </w:pPr>
          </w:p>
          <w:p w:rsidR="0072228C" w:rsidRDefault="00A6799D" w:rsidP="006B54DB">
            <w:r>
              <w:t>Building healthy and unhealthy habitats</w:t>
            </w:r>
          </w:p>
          <w:p w:rsidR="00A6799D" w:rsidRDefault="00A6799D" w:rsidP="00A6799D">
            <w:r>
              <w:t xml:space="preserve">(CHARACTERISTICS POP UPs)  </w:t>
            </w:r>
          </w:p>
          <w:p w:rsidR="00A6799D" w:rsidRDefault="00A6799D" w:rsidP="00A6799D">
            <w:pPr>
              <w:ind w:left="720"/>
            </w:pPr>
            <w:r>
              <w:t>Learner focussed</w:t>
            </w:r>
          </w:p>
          <w:p w:rsidR="00A6799D" w:rsidRDefault="00A6799D" w:rsidP="00A6799D">
            <w:pPr>
              <w:ind w:left="720"/>
            </w:pPr>
            <w:r>
              <w:t>Playful</w:t>
            </w:r>
          </w:p>
          <w:p w:rsidR="00A6799D" w:rsidRDefault="00A6799D" w:rsidP="00A6799D">
            <w:pPr>
              <w:ind w:left="720"/>
            </w:pPr>
            <w:r>
              <w:t>Active</w:t>
            </w:r>
          </w:p>
          <w:p w:rsidR="00A6799D" w:rsidRDefault="00A6799D" w:rsidP="00A6799D">
            <w:pPr>
              <w:ind w:left="720"/>
            </w:pPr>
            <w:r>
              <w:t>Agentic</w:t>
            </w:r>
          </w:p>
          <w:p w:rsidR="00A6799D" w:rsidRDefault="00A6799D" w:rsidP="00A6799D">
            <w:pPr>
              <w:ind w:left="720"/>
            </w:pPr>
            <w:r>
              <w:lastRenderedPageBreak/>
              <w:t>Creative</w:t>
            </w:r>
          </w:p>
          <w:p w:rsidR="00A6799D" w:rsidRDefault="00A6799D" w:rsidP="00A6799D">
            <w:pPr>
              <w:ind w:left="720"/>
            </w:pPr>
            <w:r>
              <w:t>Collaborative</w:t>
            </w:r>
          </w:p>
          <w:p w:rsidR="00A6799D" w:rsidRDefault="00A6799D" w:rsidP="00A6799D">
            <w:pPr>
              <w:ind w:left="720"/>
            </w:pPr>
            <w:r>
              <w:t>Scaffolded</w:t>
            </w:r>
          </w:p>
          <w:p w:rsidR="00A6799D" w:rsidRDefault="00A6799D" w:rsidP="00A6799D">
            <w:pPr>
              <w:ind w:left="720"/>
            </w:pPr>
            <w:r>
              <w:t>Responsive</w:t>
            </w:r>
          </w:p>
          <w:p w:rsidR="00A6799D" w:rsidRDefault="00A6799D" w:rsidP="006B54DB"/>
          <w:p w:rsidR="0072228C" w:rsidRDefault="00A6799D" w:rsidP="006B54DB">
            <w:r>
              <w:t>… by d</w:t>
            </w:r>
            <w:r w:rsidR="0072228C">
              <w:t>elv</w:t>
            </w:r>
            <w:r>
              <w:t>ing</w:t>
            </w:r>
            <w:r w:rsidR="0072228C">
              <w:t xml:space="preserve"> a little deeper</w:t>
            </w:r>
            <w:r>
              <w:t xml:space="preserve"> and </w:t>
            </w:r>
            <w:r w:rsidR="0072228C">
              <w:t>learn</w:t>
            </w:r>
            <w:r>
              <w:t>ing</w:t>
            </w:r>
            <w:r w:rsidR="0072228C">
              <w:t xml:space="preserve"> a little steeper</w:t>
            </w:r>
            <w:r>
              <w:t>!</w:t>
            </w:r>
          </w:p>
          <w:p w:rsidR="0072228C" w:rsidRDefault="0072228C" w:rsidP="002066AF"/>
          <w:p w:rsidR="0072228C" w:rsidRDefault="0072228C" w:rsidP="002066AF">
            <w:r>
              <w:t xml:space="preserve">(CHARACTERISTICS POP UPs)  </w:t>
            </w:r>
          </w:p>
          <w:p w:rsidR="0072228C" w:rsidRDefault="0072228C" w:rsidP="002066AF">
            <w:pPr>
              <w:ind w:left="720"/>
            </w:pPr>
            <w:r>
              <w:t>Active</w:t>
            </w:r>
          </w:p>
          <w:p w:rsidR="0072228C" w:rsidRDefault="0072228C" w:rsidP="002066AF">
            <w:pPr>
              <w:ind w:left="720"/>
            </w:pPr>
            <w:r>
              <w:t>Agentic</w:t>
            </w:r>
          </w:p>
          <w:p w:rsidR="0072228C" w:rsidRDefault="0072228C" w:rsidP="002066AF">
            <w:pPr>
              <w:ind w:left="720"/>
            </w:pPr>
            <w:r>
              <w:t>Learner focussed</w:t>
            </w:r>
          </w:p>
          <w:p w:rsidR="0072228C" w:rsidRDefault="0072228C" w:rsidP="002066AF">
            <w:pPr>
              <w:ind w:left="720"/>
            </w:pPr>
            <w:r>
              <w:t>Playful</w:t>
            </w:r>
          </w:p>
          <w:p w:rsidR="0072228C" w:rsidRPr="000E79FA" w:rsidRDefault="0072228C" w:rsidP="009C7383">
            <w:pPr>
              <w:ind w:left="720"/>
            </w:pPr>
            <w:r>
              <w:t>Creative</w:t>
            </w:r>
          </w:p>
        </w:tc>
        <w:tc>
          <w:tcPr>
            <w:tcW w:w="1684" w:type="dxa"/>
            <w:tcBorders>
              <w:top w:val="single" w:sz="2" w:space="0" w:color="auto"/>
              <w:bottom w:val="single" w:sz="2" w:space="0" w:color="auto"/>
            </w:tcBorders>
          </w:tcPr>
          <w:p w:rsidR="0072228C" w:rsidRPr="004675B8" w:rsidRDefault="0072228C" w:rsidP="00253582"/>
        </w:tc>
      </w:tr>
      <w:tr w:rsidR="0072228C" w:rsidRPr="004675B8" w:rsidTr="00985B0C">
        <w:tc>
          <w:tcPr>
            <w:tcW w:w="15356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:rsidR="0072228C" w:rsidRPr="00A6799D" w:rsidRDefault="0072228C" w:rsidP="00A6799D">
            <w:pPr>
              <w:rPr>
                <w:b/>
              </w:rPr>
            </w:pPr>
            <w:r w:rsidRPr="00A6799D">
              <w:rPr>
                <w:b/>
              </w:rPr>
              <w:t>REFLECT</w:t>
            </w:r>
          </w:p>
          <w:p w:rsidR="0072228C" w:rsidRDefault="0072228C" w:rsidP="00103346">
            <w:pPr>
              <w:pStyle w:val="ListParagraph"/>
              <w:ind w:left="0"/>
            </w:pPr>
            <w:r>
              <w:t xml:space="preserve">Monitor and review the learning together </w:t>
            </w:r>
          </w:p>
          <w:p w:rsidR="0072228C" w:rsidRDefault="0072228C" w:rsidP="00D050E9"/>
        </w:tc>
        <w:tc>
          <w:tcPr>
            <w:tcW w:w="1684" w:type="dxa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:rsidR="0072228C" w:rsidRPr="004675B8" w:rsidRDefault="0072228C" w:rsidP="00253582">
            <w:r>
              <w:t>SUBTITLE PAGE</w:t>
            </w:r>
          </w:p>
        </w:tc>
      </w:tr>
      <w:tr w:rsidR="0072228C" w:rsidRPr="004675B8" w:rsidTr="005541A8">
        <w:tc>
          <w:tcPr>
            <w:tcW w:w="15356" w:type="dxa"/>
            <w:tcBorders>
              <w:top w:val="single" w:sz="2" w:space="0" w:color="auto"/>
              <w:bottom w:val="single" w:sz="2" w:space="0" w:color="auto"/>
            </w:tcBorders>
          </w:tcPr>
          <w:p w:rsidR="0072228C" w:rsidRDefault="0072228C" w:rsidP="00D050E9">
            <w:r>
              <w:t>Where have we been …</w:t>
            </w:r>
          </w:p>
          <w:p w:rsidR="0072228C" w:rsidRDefault="00A6799D" w:rsidP="00985B0C">
            <w:r>
              <w:t>w</w:t>
            </w:r>
            <w:r w:rsidR="0072228C">
              <w:t>here are we now ….</w:t>
            </w:r>
          </w:p>
          <w:p w:rsidR="0072228C" w:rsidRDefault="0072228C" w:rsidP="00D050E9">
            <w:r>
              <w:t xml:space="preserve">… </w:t>
            </w:r>
            <w:r w:rsidR="00A6799D">
              <w:t xml:space="preserve">and </w:t>
            </w:r>
            <w:r>
              <w:t xml:space="preserve">where to next? </w:t>
            </w:r>
          </w:p>
          <w:p w:rsidR="0072228C" w:rsidRDefault="0072228C" w:rsidP="00D050E9"/>
          <w:p w:rsidR="0072228C" w:rsidRDefault="00A6799D" w:rsidP="00D050E9">
            <w:r>
              <w:t>I wonder …</w:t>
            </w:r>
          </w:p>
          <w:p w:rsidR="00A6799D" w:rsidRDefault="00A6799D" w:rsidP="00A6799D">
            <w:r>
              <w:t>… where have you been …</w:t>
            </w:r>
          </w:p>
          <w:p w:rsidR="00A6799D" w:rsidRDefault="00A6799D" w:rsidP="00A6799D">
            <w:r>
              <w:t>… where are you now ….</w:t>
            </w:r>
          </w:p>
          <w:p w:rsidR="00A6799D" w:rsidRDefault="00A6799D" w:rsidP="00A6799D">
            <w:r>
              <w:t xml:space="preserve">… and what are your next steps? </w:t>
            </w:r>
          </w:p>
          <w:p w:rsidR="00A6799D" w:rsidRDefault="00A6799D" w:rsidP="00A6799D"/>
          <w:p w:rsidR="00A6799D" w:rsidRPr="00626027" w:rsidRDefault="00A6799D" w:rsidP="00A6799D">
            <w:pPr>
              <w:pStyle w:val="ListParagraph"/>
              <w:spacing w:before="100" w:beforeAutospacing="1" w:after="100" w:afterAutospacing="1"/>
              <w:ind w:left="360"/>
              <w:rPr>
                <w:rFonts w:eastAsia="Times New Roman"/>
              </w:rPr>
            </w:pPr>
            <w:r w:rsidRPr="00626027">
              <w:rPr>
                <w:rFonts w:eastAsia="Times New Roman"/>
                <w:b/>
                <w:bCs/>
              </w:rPr>
              <w:t>Age</w:t>
            </w:r>
            <w:r>
              <w:rPr>
                <w:rFonts w:eastAsia="Times New Roman"/>
                <w:b/>
                <w:bCs/>
              </w:rPr>
              <w:t>-</w:t>
            </w:r>
            <w:r w:rsidRPr="00626027">
              <w:rPr>
                <w:rFonts w:eastAsia="Times New Roman"/>
                <w:b/>
                <w:bCs/>
              </w:rPr>
              <w:t xml:space="preserve">appropriate pedagogies </w:t>
            </w:r>
          </w:p>
          <w:p w:rsidR="00A6799D" w:rsidRDefault="00C9540A" w:rsidP="00A6799D">
            <w:pPr>
              <w:pStyle w:val="ListParagraph"/>
              <w:spacing w:before="100" w:beforeAutospacing="1" w:after="100" w:afterAutospacing="1"/>
              <w:ind w:left="360"/>
              <w:rPr>
                <w:rFonts w:eastAsia="Times New Roman"/>
              </w:rPr>
            </w:pPr>
            <w:hyperlink r:id="rId5" w:history="1">
              <w:r w:rsidR="00A6799D" w:rsidRPr="002D4340">
                <w:rPr>
                  <w:rStyle w:val="Hyperlink"/>
                  <w:rFonts w:eastAsia="Times New Roman"/>
                </w:rPr>
                <w:t>https://earlychildhood.qld.gov.au/early-years/age-appropriate-pedagogies</w:t>
              </w:r>
            </w:hyperlink>
          </w:p>
          <w:p w:rsidR="00A6799D" w:rsidRDefault="00A6799D" w:rsidP="00A6799D">
            <w:pPr>
              <w:pStyle w:val="ListParagraph"/>
              <w:spacing w:before="100" w:beforeAutospacing="1" w:after="100" w:afterAutospacing="1"/>
              <w:ind w:left="360"/>
              <w:rPr>
                <w:rFonts w:eastAsia="Times New Roman"/>
                <w:b/>
                <w:bCs/>
              </w:rPr>
            </w:pPr>
          </w:p>
          <w:p w:rsidR="00A6799D" w:rsidRPr="00626027" w:rsidRDefault="00A6799D" w:rsidP="00A6799D">
            <w:pPr>
              <w:pStyle w:val="ListParagraph"/>
              <w:spacing w:before="100" w:beforeAutospacing="1" w:after="100" w:afterAutospacing="1"/>
              <w:ind w:left="360"/>
              <w:rPr>
                <w:rFonts w:eastAsia="Times New Roman"/>
              </w:rPr>
            </w:pPr>
            <w:r w:rsidRPr="00626027">
              <w:rPr>
                <w:rFonts w:eastAsia="Times New Roman"/>
                <w:b/>
                <w:bCs/>
              </w:rPr>
              <w:t>K–2 Enhancing Continuity and Alignment</w:t>
            </w:r>
          </w:p>
          <w:p w:rsidR="00A6799D" w:rsidRDefault="00C9540A" w:rsidP="00A6799D">
            <w:pPr>
              <w:pStyle w:val="ListParagraph"/>
              <w:spacing w:before="100" w:beforeAutospacing="1" w:after="100" w:afterAutospacing="1"/>
              <w:ind w:left="360"/>
              <w:rPr>
                <w:rFonts w:eastAsia="Times New Roman"/>
              </w:rPr>
            </w:pPr>
            <w:hyperlink r:id="rId6" w:history="1">
              <w:r w:rsidR="00A6799D" w:rsidRPr="002D4340">
                <w:rPr>
                  <w:rStyle w:val="Hyperlink"/>
                  <w:rFonts w:eastAsia="Times New Roman"/>
                </w:rPr>
                <w:t>https://qed.qld.gov.au/programs-initiatives/early-childhood-education-and-care/kindy-to-year-2</w:t>
              </w:r>
            </w:hyperlink>
          </w:p>
          <w:p w:rsidR="00A6799D" w:rsidRPr="00626027" w:rsidRDefault="00A6799D" w:rsidP="00A6799D">
            <w:pPr>
              <w:pStyle w:val="ListParagraph"/>
              <w:spacing w:before="100" w:beforeAutospacing="1" w:after="100" w:afterAutospacing="1"/>
              <w:ind w:left="360"/>
              <w:rPr>
                <w:rFonts w:eastAsia="Times New Roman"/>
              </w:rPr>
            </w:pPr>
          </w:p>
          <w:p w:rsidR="00A6799D" w:rsidRPr="00FC53F9" w:rsidRDefault="00A6799D" w:rsidP="00A6799D">
            <w:pPr>
              <w:pStyle w:val="ListParagraph"/>
              <w:spacing w:before="100" w:beforeAutospacing="1" w:after="100" w:afterAutospacing="1"/>
              <w:ind w:left="360"/>
              <w:rPr>
                <w:rFonts w:eastAsia="Times New Roman"/>
              </w:rPr>
            </w:pPr>
            <w:r w:rsidRPr="00FC53F9">
              <w:rPr>
                <w:rFonts w:eastAsia="Times New Roman"/>
                <w:b/>
                <w:bCs/>
              </w:rPr>
              <w:t>Australian Curriculum</w:t>
            </w:r>
          </w:p>
          <w:p w:rsidR="00A6799D" w:rsidRDefault="00C9540A" w:rsidP="00A6799D">
            <w:pPr>
              <w:pStyle w:val="ListParagraph"/>
              <w:spacing w:before="100" w:beforeAutospacing="1" w:after="100" w:afterAutospacing="1"/>
              <w:ind w:left="360"/>
              <w:rPr>
                <w:rFonts w:eastAsia="Times New Roman"/>
              </w:rPr>
            </w:pPr>
            <w:hyperlink r:id="rId7" w:history="1">
              <w:r w:rsidR="00A6799D" w:rsidRPr="002D4340">
                <w:rPr>
                  <w:rStyle w:val="Hyperlink"/>
                  <w:rFonts w:eastAsia="Times New Roman"/>
                </w:rPr>
                <w:t>https://www.australiancurriculum.edu.au/</w:t>
              </w:r>
            </w:hyperlink>
          </w:p>
          <w:p w:rsidR="00A6799D" w:rsidRPr="00626027" w:rsidRDefault="00A6799D" w:rsidP="00A6799D">
            <w:pPr>
              <w:pStyle w:val="ListParagraph"/>
              <w:spacing w:before="100" w:beforeAutospacing="1" w:after="100" w:afterAutospacing="1"/>
              <w:ind w:left="360"/>
              <w:rPr>
                <w:rFonts w:eastAsia="Times New Roman"/>
              </w:rPr>
            </w:pPr>
          </w:p>
          <w:p w:rsidR="00A6799D" w:rsidRPr="00626027" w:rsidRDefault="00A6799D" w:rsidP="00A6799D">
            <w:pPr>
              <w:pStyle w:val="ListParagraph"/>
              <w:spacing w:before="100" w:beforeAutospacing="1" w:after="100" w:afterAutospacing="1"/>
              <w:ind w:left="36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Assessment and Moderation hub</w:t>
            </w:r>
          </w:p>
          <w:p w:rsidR="00A6799D" w:rsidRDefault="00C9540A" w:rsidP="00A6799D">
            <w:pPr>
              <w:pStyle w:val="ListParagraph"/>
              <w:spacing w:before="100" w:beforeAutospacing="1" w:after="100" w:afterAutospacing="1"/>
              <w:ind w:left="360"/>
              <w:rPr>
                <w:rFonts w:eastAsia="Times New Roman"/>
              </w:rPr>
            </w:pPr>
            <w:hyperlink r:id="rId8" w:history="1">
              <w:r w:rsidR="00A6799D" w:rsidRPr="002D4340">
                <w:rPr>
                  <w:rStyle w:val="Hyperlink"/>
                  <w:rFonts w:eastAsia="Times New Roman"/>
                </w:rPr>
                <w:t>https://learningplace.eq.edu.au/cx/resources/file/76fcf9c5-4485-4fa1-9981-19073ca3865b/1/index.html</w:t>
              </w:r>
            </w:hyperlink>
          </w:p>
          <w:p w:rsidR="0072228C" w:rsidRPr="000E79FA" w:rsidRDefault="00A6799D" w:rsidP="00D050E9">
            <w:r>
              <w:t>DEFINE   DESIGN   ENACT  REFLECT</w:t>
            </w:r>
          </w:p>
        </w:tc>
        <w:tc>
          <w:tcPr>
            <w:tcW w:w="1684" w:type="dxa"/>
            <w:tcBorders>
              <w:top w:val="single" w:sz="2" w:space="0" w:color="auto"/>
              <w:bottom w:val="single" w:sz="2" w:space="0" w:color="auto"/>
            </w:tcBorders>
          </w:tcPr>
          <w:p w:rsidR="0072228C" w:rsidRPr="004675B8" w:rsidRDefault="0072228C" w:rsidP="00253582"/>
        </w:tc>
      </w:tr>
    </w:tbl>
    <w:p w:rsidR="00FD7466" w:rsidRPr="004675B8" w:rsidRDefault="00FD7466"/>
    <w:sectPr w:rsidR="00FD7466" w:rsidRPr="004675B8" w:rsidSect="0080577F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07B4"/>
    <w:multiLevelType w:val="hybridMultilevel"/>
    <w:tmpl w:val="7FEE47AA"/>
    <w:lvl w:ilvl="0" w:tplc="D6E8168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20EF"/>
    <w:multiLevelType w:val="hybridMultilevel"/>
    <w:tmpl w:val="7122B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42A60"/>
    <w:multiLevelType w:val="hybridMultilevel"/>
    <w:tmpl w:val="FEE8934C"/>
    <w:lvl w:ilvl="0" w:tplc="E7BC9D8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16437"/>
    <w:multiLevelType w:val="hybridMultilevel"/>
    <w:tmpl w:val="9FB67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745F1"/>
    <w:multiLevelType w:val="hybridMultilevel"/>
    <w:tmpl w:val="DD3CC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F0A4F"/>
    <w:multiLevelType w:val="hybridMultilevel"/>
    <w:tmpl w:val="DC589C3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4A502F"/>
    <w:multiLevelType w:val="hybridMultilevel"/>
    <w:tmpl w:val="CC02EF0A"/>
    <w:lvl w:ilvl="0" w:tplc="E7BC9D88">
      <w:start w:val="4"/>
      <w:numFmt w:val="bullet"/>
      <w:lvlText w:val="-"/>
      <w:lvlJc w:val="left"/>
      <w:pPr>
        <w:ind w:left="768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66"/>
    <w:rsid w:val="00002885"/>
    <w:rsid w:val="00025494"/>
    <w:rsid w:val="0008104E"/>
    <w:rsid w:val="00087DB3"/>
    <w:rsid w:val="00096A0C"/>
    <w:rsid w:val="000E79FA"/>
    <w:rsid w:val="000F475B"/>
    <w:rsid w:val="00103346"/>
    <w:rsid w:val="0012228B"/>
    <w:rsid w:val="00122D1A"/>
    <w:rsid w:val="00135FC0"/>
    <w:rsid w:val="00141B72"/>
    <w:rsid w:val="00146591"/>
    <w:rsid w:val="0014744F"/>
    <w:rsid w:val="0016385D"/>
    <w:rsid w:val="00171479"/>
    <w:rsid w:val="0018698D"/>
    <w:rsid w:val="00191E40"/>
    <w:rsid w:val="001C0B35"/>
    <w:rsid w:val="001E2A31"/>
    <w:rsid w:val="001E5553"/>
    <w:rsid w:val="002066AF"/>
    <w:rsid w:val="00206D12"/>
    <w:rsid w:val="002174C5"/>
    <w:rsid w:val="00252833"/>
    <w:rsid w:val="00253582"/>
    <w:rsid w:val="0027045A"/>
    <w:rsid w:val="00282F0B"/>
    <w:rsid w:val="002C6AB4"/>
    <w:rsid w:val="002F1367"/>
    <w:rsid w:val="002F7A7B"/>
    <w:rsid w:val="00323627"/>
    <w:rsid w:val="00326931"/>
    <w:rsid w:val="00326F7F"/>
    <w:rsid w:val="003661AE"/>
    <w:rsid w:val="00370581"/>
    <w:rsid w:val="00383527"/>
    <w:rsid w:val="00391E77"/>
    <w:rsid w:val="003D14AE"/>
    <w:rsid w:val="00403203"/>
    <w:rsid w:val="00417EFF"/>
    <w:rsid w:val="00423D1C"/>
    <w:rsid w:val="0043537C"/>
    <w:rsid w:val="004403AD"/>
    <w:rsid w:val="00452C78"/>
    <w:rsid w:val="00461295"/>
    <w:rsid w:val="004675B8"/>
    <w:rsid w:val="00470DA5"/>
    <w:rsid w:val="004748E0"/>
    <w:rsid w:val="00484F82"/>
    <w:rsid w:val="004872E3"/>
    <w:rsid w:val="004A1269"/>
    <w:rsid w:val="004A15FA"/>
    <w:rsid w:val="00523278"/>
    <w:rsid w:val="0054496A"/>
    <w:rsid w:val="00552566"/>
    <w:rsid w:val="005541A8"/>
    <w:rsid w:val="00554250"/>
    <w:rsid w:val="00562390"/>
    <w:rsid w:val="00567559"/>
    <w:rsid w:val="005A3C38"/>
    <w:rsid w:val="005B5F1E"/>
    <w:rsid w:val="005C68F5"/>
    <w:rsid w:val="005D051B"/>
    <w:rsid w:val="005D743F"/>
    <w:rsid w:val="00617439"/>
    <w:rsid w:val="00631724"/>
    <w:rsid w:val="00652C37"/>
    <w:rsid w:val="00680418"/>
    <w:rsid w:val="00691640"/>
    <w:rsid w:val="006A0B85"/>
    <w:rsid w:val="006A4A21"/>
    <w:rsid w:val="006B54DB"/>
    <w:rsid w:val="006B79AB"/>
    <w:rsid w:val="006C71C1"/>
    <w:rsid w:val="006E69BA"/>
    <w:rsid w:val="00703324"/>
    <w:rsid w:val="007151FA"/>
    <w:rsid w:val="0072228C"/>
    <w:rsid w:val="0074067C"/>
    <w:rsid w:val="007A053C"/>
    <w:rsid w:val="007C1B6E"/>
    <w:rsid w:val="007C245D"/>
    <w:rsid w:val="00805571"/>
    <w:rsid w:val="0080577F"/>
    <w:rsid w:val="00826C08"/>
    <w:rsid w:val="00835709"/>
    <w:rsid w:val="0084752F"/>
    <w:rsid w:val="00866772"/>
    <w:rsid w:val="0087785F"/>
    <w:rsid w:val="00886F90"/>
    <w:rsid w:val="00905B6A"/>
    <w:rsid w:val="00930714"/>
    <w:rsid w:val="00932404"/>
    <w:rsid w:val="00944167"/>
    <w:rsid w:val="009702E4"/>
    <w:rsid w:val="0098015A"/>
    <w:rsid w:val="00985B0C"/>
    <w:rsid w:val="009A4EA7"/>
    <w:rsid w:val="009C7383"/>
    <w:rsid w:val="009D4FFF"/>
    <w:rsid w:val="00A21C15"/>
    <w:rsid w:val="00A2412E"/>
    <w:rsid w:val="00A318DE"/>
    <w:rsid w:val="00A35D91"/>
    <w:rsid w:val="00A41FC9"/>
    <w:rsid w:val="00A42F92"/>
    <w:rsid w:val="00A50681"/>
    <w:rsid w:val="00A50AD3"/>
    <w:rsid w:val="00A5358B"/>
    <w:rsid w:val="00A6338C"/>
    <w:rsid w:val="00A6799D"/>
    <w:rsid w:val="00AB0AF0"/>
    <w:rsid w:val="00AB3243"/>
    <w:rsid w:val="00AB38F5"/>
    <w:rsid w:val="00AE0F52"/>
    <w:rsid w:val="00AE4774"/>
    <w:rsid w:val="00B140A2"/>
    <w:rsid w:val="00B23E21"/>
    <w:rsid w:val="00B41FC4"/>
    <w:rsid w:val="00B4478F"/>
    <w:rsid w:val="00B56EE9"/>
    <w:rsid w:val="00B658A3"/>
    <w:rsid w:val="00B710A1"/>
    <w:rsid w:val="00B854AE"/>
    <w:rsid w:val="00BB77D6"/>
    <w:rsid w:val="00BD67B6"/>
    <w:rsid w:val="00BF6F1E"/>
    <w:rsid w:val="00C0661B"/>
    <w:rsid w:val="00C11B53"/>
    <w:rsid w:val="00C12203"/>
    <w:rsid w:val="00C33C2F"/>
    <w:rsid w:val="00C5482F"/>
    <w:rsid w:val="00C94391"/>
    <w:rsid w:val="00C9540A"/>
    <w:rsid w:val="00CB0AA0"/>
    <w:rsid w:val="00CB5138"/>
    <w:rsid w:val="00CD3540"/>
    <w:rsid w:val="00D050E9"/>
    <w:rsid w:val="00D4512E"/>
    <w:rsid w:val="00D45F4C"/>
    <w:rsid w:val="00D659BB"/>
    <w:rsid w:val="00D838EA"/>
    <w:rsid w:val="00D8654A"/>
    <w:rsid w:val="00D9742A"/>
    <w:rsid w:val="00DD6387"/>
    <w:rsid w:val="00DF2C61"/>
    <w:rsid w:val="00DF444F"/>
    <w:rsid w:val="00E148B8"/>
    <w:rsid w:val="00E54D99"/>
    <w:rsid w:val="00E63442"/>
    <w:rsid w:val="00E83126"/>
    <w:rsid w:val="00EE69B5"/>
    <w:rsid w:val="00EF790A"/>
    <w:rsid w:val="00F0198E"/>
    <w:rsid w:val="00F1496D"/>
    <w:rsid w:val="00F27F3C"/>
    <w:rsid w:val="00F316AC"/>
    <w:rsid w:val="00F52347"/>
    <w:rsid w:val="00F5576D"/>
    <w:rsid w:val="00F67B88"/>
    <w:rsid w:val="00F75ABF"/>
    <w:rsid w:val="00F90626"/>
    <w:rsid w:val="00FB7D32"/>
    <w:rsid w:val="00FC0569"/>
    <w:rsid w:val="00FD5E0E"/>
    <w:rsid w:val="00FD7466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299F9-82F6-40F2-903C-49D2413A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4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place.eq.edu.au/cx/resources/file/76fcf9c5-4485-4fa1-9981-19073ca3865b/1/index.html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australiancurriculum.edu.au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ed.qld.gov.au/programs-initiatives/early-childhood-education-and-care/kindy-to-year-2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earlychildhood.qld.gov.au/early-years/age-appropriate-pedagogi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Author xmlns="687c0ba5-25f6-467d-a8e9-4285ca7a69ae">
      <UserInfo>
        <DisplayName>DELIZO, Dan</DisplayName>
        <AccountId>21</AccountId>
        <AccountType/>
      </UserInfo>
    </PPContentAuthor>
    <PPSubmittedBy xmlns="687c0ba5-25f6-467d-a8e9-4285ca7a69ae">
      <UserInfo>
        <DisplayName>BEHREND, Kasia</DisplayName>
        <AccountId>20</AccountId>
        <AccountType/>
      </UserInfo>
    </PPSubmittedBy>
    <PPSubmittedDate xmlns="687c0ba5-25f6-467d-a8e9-4285ca7a69ae">2023-08-10T23:42:13+00:00</PPSubmittedDate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2023-08-10T23:42:17+00:00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2023-08-10T23:42:17+00:00</PPLastReviewedDate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FF20C339-5A76-4E30-874F-C7B2B114BE81}"/>
</file>

<file path=customXml/itemProps2.xml><?xml version="1.0" encoding="utf-8"?>
<ds:datastoreItem xmlns:ds="http://schemas.openxmlformats.org/officeDocument/2006/customXml" ds:itemID="{7238FAA3-EB18-4EE9-93C8-E7886BE7EE3D}"/>
</file>

<file path=customXml/itemProps3.xml><?xml version="1.0" encoding="utf-8"?>
<ds:datastoreItem xmlns:ds="http://schemas.openxmlformats.org/officeDocument/2006/customXml" ds:itemID="{2B6A2174-F3E9-45E6-9335-9D7AE3EFEC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Employing AAP in the early years  - video transcript</dc:title>
  <dc:subject/>
  <dc:creator/>
  <cp:keywords/>
  <dc:description/>
  <cp:revision>4</cp:revision>
  <dcterms:created xsi:type="dcterms:W3CDTF">2022-07-28T22:26:00Z</dcterms:created>
  <dcterms:modified xsi:type="dcterms:W3CDTF">2022-08-31T05:23:00Z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